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1A" w:rsidRDefault="00530D8F" w:rsidP="00530D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  <w:r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  <w:t>Контрольна робота №</w:t>
      </w:r>
      <w:r w:rsidR="00D9431A"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  <w:t xml:space="preserve">1 </w:t>
      </w:r>
      <w:r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  <w:t xml:space="preserve"> </w:t>
      </w:r>
    </w:p>
    <w:p w:rsidR="00530D8F" w:rsidRDefault="00D9431A" w:rsidP="00530D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  <w:bookmarkStart w:id="0" w:name="_GoBack"/>
      <w:bookmarkEnd w:id="0"/>
      <w:r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  <w:t xml:space="preserve">до </w:t>
      </w:r>
      <w:r w:rsidR="00530D8F"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  <w:t xml:space="preserve">розділу ІІ. «Загальні закономірності географічної оболонки Землі» </w:t>
      </w:r>
    </w:p>
    <w:p w:rsidR="00947EEA" w:rsidRDefault="00947EEA" w:rsidP="00530D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inherit" w:hAnsi="inherit" w:cs="Arial"/>
          <w:color w:val="333333"/>
          <w:sz w:val="20"/>
          <w:szCs w:val="20"/>
          <w:bdr w:val="none" w:sz="0" w:space="0" w:color="auto" w:frame="1"/>
        </w:rPr>
      </w:pP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47EEA">
        <w:rPr>
          <w:rStyle w:val="a4"/>
          <w:i/>
          <w:iCs/>
          <w:color w:val="333333"/>
          <w:bdr w:val="none" w:sz="0" w:space="0" w:color="auto" w:frame="1"/>
        </w:rPr>
        <w:t>Виберіть одну правильну відповідь (1-4)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>1. У якому напрямку слід перелетіти літаком, щоб повернутися у попередній день?</w:t>
      </w:r>
      <w:r w:rsidRPr="00947EEA">
        <w:rPr>
          <w:color w:val="333333"/>
        </w:rPr>
        <w:br/>
        <w:t>А. з Америки в Європу через Атлантичний океан     </w:t>
      </w:r>
      <w:r w:rsidRPr="00947EEA">
        <w:rPr>
          <w:color w:val="333333"/>
        </w:rPr>
        <w:br/>
        <w:t>Б. з Африки в Австралію через Індійський океан</w:t>
      </w:r>
      <w:r w:rsidRPr="00947EEA">
        <w:rPr>
          <w:color w:val="333333"/>
        </w:rPr>
        <w:br/>
        <w:t>В. з Америки в Азію через Тихий океан                     </w:t>
      </w:r>
      <w:r w:rsidRPr="00947EEA">
        <w:rPr>
          <w:color w:val="333333"/>
        </w:rPr>
        <w:br/>
        <w:t>Г. з Азії в Америку через Тихий океан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>2. за якими ознаками визначають межі існування географічної оболонки?</w:t>
      </w:r>
      <w:r w:rsidRPr="00947EEA">
        <w:rPr>
          <w:color w:val="333333"/>
        </w:rPr>
        <w:br/>
        <w:t>А. наявність повітря і питної води                   </w:t>
      </w:r>
      <w:r w:rsidRPr="00947EEA">
        <w:rPr>
          <w:color w:val="333333"/>
        </w:rPr>
        <w:br/>
        <w:t>Б. відчутна взаємодія та взаємопроникнення оболонок</w:t>
      </w:r>
      <w:r w:rsidRPr="00947EEA">
        <w:rPr>
          <w:color w:val="333333"/>
        </w:rPr>
        <w:br/>
        <w:t>В. відчутний вплив енергії Сонця і космосу   </w:t>
      </w:r>
      <w:r w:rsidRPr="00947EEA">
        <w:rPr>
          <w:color w:val="333333"/>
        </w:rPr>
        <w:br/>
        <w:t>Г. спостерігається широтна зональність ландшафтів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>3. Тижневий дощ в Австралії опріснив океанічну воду. В океані загинуло все живе до глибини 6 метрів. Яку закономірність географічної оболонки демонструє цей приклад?</w:t>
      </w:r>
      <w:r w:rsidRPr="00947EEA">
        <w:rPr>
          <w:color w:val="333333"/>
        </w:rPr>
        <w:br/>
        <w:t>А. цілісність    </w:t>
      </w:r>
      <w:r w:rsidRPr="00947EEA">
        <w:rPr>
          <w:color w:val="333333"/>
        </w:rPr>
        <w:br/>
        <w:t>Б. ритмічність     </w:t>
      </w:r>
      <w:r w:rsidRPr="00947EEA">
        <w:rPr>
          <w:color w:val="333333"/>
        </w:rPr>
        <w:br/>
        <w:t>В. кругообіг речовини    </w:t>
      </w:r>
      <w:r w:rsidRPr="00947EEA">
        <w:rPr>
          <w:color w:val="333333"/>
        </w:rPr>
        <w:br/>
        <w:t>Г. безперервність та нерівномірність розвитку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>4. Як пояснити формування глибоководних жолобів в межах Тихоокеанського вогняного кільця?</w:t>
      </w:r>
      <w:r w:rsidRPr="00947EEA">
        <w:rPr>
          <w:color w:val="333333"/>
        </w:rPr>
        <w:br/>
        <w:t>А. зіткнення океанічних літосферних плит               </w:t>
      </w:r>
      <w:r w:rsidRPr="00947EEA">
        <w:rPr>
          <w:color w:val="333333"/>
        </w:rPr>
        <w:br/>
        <w:t>Б. зіткнення материкових літосферних плит</w:t>
      </w:r>
      <w:r w:rsidRPr="00947EEA">
        <w:rPr>
          <w:color w:val="333333"/>
        </w:rPr>
        <w:br/>
        <w:t>В. підсування океанічної плити під материкову       </w:t>
      </w:r>
      <w:r w:rsidRPr="00947EEA">
        <w:rPr>
          <w:color w:val="333333"/>
        </w:rPr>
        <w:br/>
        <w:t>Г. розсування материкових літосферних плит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47EEA">
        <w:rPr>
          <w:rStyle w:val="a4"/>
          <w:i/>
          <w:iCs/>
          <w:color w:val="333333"/>
          <w:bdr w:val="none" w:sz="0" w:space="0" w:color="auto" w:frame="1"/>
        </w:rPr>
        <w:t>Виберіть три правильні відповіді (5-7)</w:t>
      </w:r>
      <w:r w:rsidRPr="00947EEA">
        <w:rPr>
          <w:color w:val="333333"/>
        </w:rPr>
        <w:br/>
        <w:t>5. Які явища в природі є наслідками орбітального руху Землі?</w:t>
      </w:r>
      <w:r w:rsidRPr="00947EEA">
        <w:rPr>
          <w:color w:val="333333"/>
        </w:rPr>
        <w:br/>
        <w:t>А. формування мусонів        </w:t>
      </w:r>
      <w:r w:rsidRPr="00947EEA">
        <w:rPr>
          <w:color w:val="333333"/>
        </w:rPr>
        <w:br/>
        <w:t>Б. зміна місцевого часу          </w:t>
      </w:r>
      <w:r w:rsidRPr="00947EEA">
        <w:rPr>
          <w:color w:val="333333"/>
        </w:rPr>
        <w:br/>
        <w:t>В. напрям постійних вітрів</w:t>
      </w:r>
      <w:r w:rsidRPr="00947EEA">
        <w:rPr>
          <w:color w:val="333333"/>
        </w:rPr>
        <w:br/>
        <w:t>Г. форма Землі як планети             </w:t>
      </w:r>
      <w:r w:rsidRPr="00947EEA">
        <w:rPr>
          <w:color w:val="333333"/>
        </w:rPr>
        <w:br/>
        <w:t>Д. існування поясів освітлення </w:t>
      </w:r>
      <w:r w:rsidRPr="00947EEA">
        <w:rPr>
          <w:color w:val="333333"/>
        </w:rPr>
        <w:br/>
        <w:t>Е. напрям зміни природних зон    </w:t>
      </w:r>
      <w:r w:rsidRPr="00947EEA">
        <w:rPr>
          <w:color w:val="333333"/>
        </w:rPr>
        <w:br/>
        <w:t>Є. зміна полуденної висоти Сонця над горизонтом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 xml:space="preserve">6. Які явища в природі є наслідками дії сили </w:t>
      </w:r>
      <w:proofErr w:type="spellStart"/>
      <w:r w:rsidRPr="00947EEA">
        <w:rPr>
          <w:color w:val="333333"/>
        </w:rPr>
        <w:t>Коріоліса</w:t>
      </w:r>
      <w:proofErr w:type="spellEnd"/>
      <w:r w:rsidRPr="00947EEA">
        <w:rPr>
          <w:color w:val="333333"/>
        </w:rPr>
        <w:t>? </w:t>
      </w:r>
      <w:r w:rsidRPr="00947EEA">
        <w:rPr>
          <w:color w:val="333333"/>
        </w:rPr>
        <w:br/>
        <w:t>А. напрям зміни місцевого часу       </w:t>
      </w:r>
      <w:r w:rsidRPr="00947EEA">
        <w:rPr>
          <w:color w:val="333333"/>
        </w:rPr>
        <w:br/>
        <w:t>Б. напрям постійних вітрів </w:t>
      </w:r>
      <w:r w:rsidRPr="00947EEA">
        <w:rPr>
          <w:color w:val="333333"/>
        </w:rPr>
        <w:br/>
        <w:t>В. існування поясів освітлення         </w:t>
      </w:r>
      <w:r w:rsidRPr="00947EEA">
        <w:rPr>
          <w:color w:val="333333"/>
        </w:rPr>
        <w:br/>
        <w:t>Г. асиметрія правого і лівого берега річок</w:t>
      </w:r>
      <w:r w:rsidRPr="00947EEA">
        <w:rPr>
          <w:color w:val="333333"/>
        </w:rPr>
        <w:br/>
        <w:t>Д. напрям руху океанічних течій     </w:t>
      </w:r>
      <w:r w:rsidRPr="00947EEA">
        <w:rPr>
          <w:color w:val="333333"/>
        </w:rPr>
        <w:br/>
        <w:t>Е. напрям зміни природних зон   </w:t>
      </w:r>
      <w:r w:rsidRPr="00947EEA">
        <w:rPr>
          <w:color w:val="333333"/>
        </w:rPr>
        <w:br/>
        <w:t>Є. зміна висоти Сонця над горизонтом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 xml:space="preserve">7. До яких умов слід звикати подорожуючим в </w:t>
      </w:r>
      <w:proofErr w:type="spellStart"/>
      <w:r w:rsidRPr="00947EEA">
        <w:rPr>
          <w:color w:val="333333"/>
        </w:rPr>
        <w:t>північноафриканській</w:t>
      </w:r>
      <w:proofErr w:type="spellEnd"/>
      <w:r w:rsidRPr="00947EEA">
        <w:rPr>
          <w:color w:val="333333"/>
        </w:rPr>
        <w:t xml:space="preserve"> країні субтропічного середземноморського клімату?</w:t>
      </w:r>
      <w:r w:rsidRPr="00947EEA">
        <w:rPr>
          <w:color w:val="333333"/>
        </w:rPr>
        <w:br/>
        <w:t>А. температура повітря протягом року майже однакова</w:t>
      </w:r>
      <w:r w:rsidRPr="00947EEA">
        <w:rPr>
          <w:color w:val="333333"/>
        </w:rPr>
        <w:br/>
        <w:t>Б. протягом усього року щоденні зливи з грозою, які вщухають після обіду</w:t>
      </w:r>
      <w:r w:rsidRPr="00947EEA">
        <w:rPr>
          <w:color w:val="333333"/>
        </w:rPr>
        <w:br/>
        <w:t>В. з початку червня до кінця серпня встановлюється жарка й суха погода</w:t>
      </w:r>
      <w:r w:rsidRPr="00947EEA">
        <w:rPr>
          <w:color w:val="333333"/>
        </w:rPr>
        <w:br/>
        <w:t>Г. потягом тривалого сезону літніх дощів випадає понад 1000 мм опадів</w:t>
      </w:r>
      <w:r w:rsidRPr="00947EEA">
        <w:rPr>
          <w:color w:val="333333"/>
        </w:rPr>
        <w:br/>
        <w:t>Д. зимою температура знижується до + 10 ºС й починаються дощі</w:t>
      </w:r>
      <w:r w:rsidRPr="00947EEA">
        <w:rPr>
          <w:color w:val="333333"/>
        </w:rPr>
        <w:br/>
      </w:r>
      <w:r w:rsidRPr="00947EEA">
        <w:rPr>
          <w:color w:val="333333"/>
        </w:rPr>
        <w:lastRenderedPageBreak/>
        <w:t>Е. щороку бувають заморозки, зимою часто випадає сніг</w:t>
      </w:r>
      <w:r w:rsidRPr="00947EEA">
        <w:rPr>
          <w:color w:val="333333"/>
        </w:rPr>
        <w:br/>
        <w:t xml:space="preserve">Є. влітку часто </w:t>
      </w:r>
      <w:proofErr w:type="spellStart"/>
      <w:r w:rsidRPr="00947EEA">
        <w:rPr>
          <w:color w:val="333333"/>
        </w:rPr>
        <w:t>дмуть</w:t>
      </w:r>
      <w:proofErr w:type="spellEnd"/>
      <w:r w:rsidRPr="00947EEA">
        <w:rPr>
          <w:color w:val="333333"/>
        </w:rPr>
        <w:t xml:space="preserve"> сухі вітри з Сахари, які несуть хмари піску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947EEA">
        <w:rPr>
          <w:rStyle w:val="a4"/>
          <w:i/>
          <w:iCs/>
          <w:color w:val="333333"/>
          <w:bdr w:val="none" w:sz="0" w:space="0" w:color="auto" w:frame="1"/>
        </w:rPr>
        <w:t>8. Установіть відповідність (8)</w:t>
      </w:r>
      <w:r w:rsidRPr="00947EEA">
        <w:rPr>
          <w:color w:val="333333"/>
        </w:rPr>
        <w:br/>
        <w:t>1. найдовший день у південній півкулі                                                      </w:t>
      </w:r>
      <w:r w:rsidRPr="00947EEA">
        <w:rPr>
          <w:color w:val="333333"/>
        </w:rPr>
        <w:br/>
        <w:t>2. день дорівнює ночі і має тенденцію до зростання в північній півкулі           </w:t>
      </w:r>
      <w:r w:rsidRPr="00947EEA">
        <w:rPr>
          <w:color w:val="333333"/>
        </w:rPr>
        <w:br/>
        <w:t>3. на лінії Північного полярного кола настає полярний день                               </w:t>
      </w:r>
      <w:r w:rsidRPr="00947EEA">
        <w:rPr>
          <w:color w:val="333333"/>
        </w:rPr>
        <w:br/>
        <w:t>4. день дорівнює ночі і має тенденцію до скорочення в північній півкулі        </w:t>
      </w:r>
      <w:r w:rsidRPr="00947EEA">
        <w:rPr>
          <w:color w:val="333333"/>
        </w:rPr>
        <w:br/>
        <w:t>А 1 січня </w:t>
      </w:r>
      <w:r w:rsidRPr="00947EEA">
        <w:rPr>
          <w:color w:val="333333"/>
        </w:rPr>
        <w:br/>
        <w:t>Б 21 березня </w:t>
      </w:r>
      <w:r w:rsidRPr="00947EEA">
        <w:rPr>
          <w:color w:val="333333"/>
        </w:rPr>
        <w:br/>
        <w:t>В 22 червня</w:t>
      </w:r>
      <w:r w:rsidRPr="00947EEA">
        <w:rPr>
          <w:color w:val="333333"/>
        </w:rPr>
        <w:br/>
        <w:t>Г 23 вересня</w:t>
      </w:r>
      <w:r w:rsidRPr="00947EEA">
        <w:rPr>
          <w:color w:val="333333"/>
        </w:rPr>
        <w:br/>
        <w:t>Д 22 грудня                                                                                                                        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>9. Визначте середньодобову температуру повітря та добову амплітуду коливань температур:      </w:t>
      </w:r>
      <w:r w:rsidRPr="00947EEA">
        <w:rPr>
          <w:color w:val="333333"/>
        </w:rPr>
        <w:br/>
        <w:t> - 3 ºС      +4 ºС      +2 ºС     - 5ºС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 xml:space="preserve">10. Установіть різницю в місцевому часі між містами:  Умань (30º </w:t>
      </w:r>
      <w:proofErr w:type="spellStart"/>
      <w:r w:rsidRPr="00947EEA">
        <w:rPr>
          <w:color w:val="333333"/>
        </w:rPr>
        <w:t>сх</w:t>
      </w:r>
      <w:proofErr w:type="spellEnd"/>
      <w:r w:rsidRPr="00947EEA">
        <w:rPr>
          <w:color w:val="333333"/>
        </w:rPr>
        <w:t xml:space="preserve">. д.), Любомль  (24º </w:t>
      </w:r>
      <w:proofErr w:type="spellStart"/>
      <w:r w:rsidRPr="00947EEA">
        <w:rPr>
          <w:color w:val="333333"/>
        </w:rPr>
        <w:t>сх</w:t>
      </w:r>
      <w:proofErr w:type="spellEnd"/>
      <w:r w:rsidRPr="00947EEA">
        <w:rPr>
          <w:color w:val="333333"/>
        </w:rPr>
        <w:t>. д.).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>11. Визначте, якою буде температура повітря за бортом літака, який летить на висоті 10 000 м, якщо біля земної поверхні вона становить 20° С.</w:t>
      </w:r>
    </w:p>
    <w:p w:rsidR="00530D8F" w:rsidRPr="00947EEA" w:rsidRDefault="00530D8F" w:rsidP="00530D8F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</w:rPr>
      </w:pPr>
      <w:r w:rsidRPr="00947EEA">
        <w:rPr>
          <w:color w:val="333333"/>
        </w:rPr>
        <w:t xml:space="preserve">12. Визначте атмосферний тиск повітря на висоті 500 м, якщо на рівні моря він становить 740 мм </w:t>
      </w:r>
      <w:proofErr w:type="spellStart"/>
      <w:r w:rsidRPr="00947EEA">
        <w:rPr>
          <w:color w:val="333333"/>
        </w:rPr>
        <w:t>рт</w:t>
      </w:r>
      <w:proofErr w:type="spellEnd"/>
      <w:r w:rsidRPr="00947EEA">
        <w:rPr>
          <w:color w:val="333333"/>
        </w:rPr>
        <w:t>. ст. </w:t>
      </w:r>
    </w:p>
    <w:p w:rsidR="002550C3" w:rsidRPr="00947EEA" w:rsidRDefault="002550C3">
      <w:pPr>
        <w:rPr>
          <w:rFonts w:ascii="Times New Roman" w:hAnsi="Times New Roman" w:cs="Times New Roman"/>
          <w:sz w:val="24"/>
          <w:szCs w:val="24"/>
        </w:rPr>
      </w:pPr>
    </w:p>
    <w:sectPr w:rsidR="002550C3" w:rsidRPr="00947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F2"/>
    <w:rsid w:val="002550C3"/>
    <w:rsid w:val="00275EF2"/>
    <w:rsid w:val="00530D8F"/>
    <w:rsid w:val="00947EEA"/>
    <w:rsid w:val="00D9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86DD"/>
  <w15:chartTrackingRefBased/>
  <w15:docId w15:val="{3F380029-FEA9-44FA-8A76-5C02142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30D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cp:lastPrinted>2021-10-25T08:56:00Z</cp:lastPrinted>
  <dcterms:created xsi:type="dcterms:W3CDTF">2021-10-25T08:54:00Z</dcterms:created>
  <dcterms:modified xsi:type="dcterms:W3CDTF">2023-03-31T09:43:00Z</dcterms:modified>
</cp:coreProperties>
</file>