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8D" w:rsidRPr="000D638D" w:rsidRDefault="000D638D" w:rsidP="000D63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38D"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режим 2021-2022 навчального  року</w:t>
      </w:r>
    </w:p>
    <w:p w:rsidR="000D638D" w:rsidRDefault="000D638D" w:rsidP="000D638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Відповідно до статті 16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Закону України «Про загальну середню освіту» 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розпочинається  1 вересня  – і закінчується не пізніше 1 липня.</w:t>
      </w:r>
    </w:p>
    <w:p w:rsidR="000D638D" w:rsidRDefault="000D638D" w:rsidP="000D638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Навчальні заняття організовуються за семестровою системою:</w:t>
      </w:r>
    </w:p>
    <w:p w:rsidR="000D638D" w:rsidRPr="000D638D" w:rsidRDefault="000D638D" w:rsidP="000D638D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274" w:lineRule="exact"/>
        <w:jc w:val="left"/>
        <w:rPr>
          <w:lang w:eastAsia="en-US"/>
        </w:rPr>
      </w:pPr>
      <w:r w:rsidRPr="000D638D">
        <w:rPr>
          <w:b/>
          <w:lang w:val="uk-UA"/>
        </w:rPr>
        <w:t>с</w:t>
      </w:r>
      <w:proofErr w:type="spellStart"/>
      <w:r w:rsidRPr="000D638D">
        <w:rPr>
          <w:b/>
        </w:rPr>
        <w:t>еместр</w:t>
      </w:r>
      <w:proofErr w:type="spellEnd"/>
      <w:r>
        <w:t xml:space="preserve">- </w:t>
      </w:r>
      <w:proofErr w:type="spellStart"/>
      <w:r>
        <w:t>з</w:t>
      </w:r>
      <w:proofErr w:type="spellEnd"/>
      <w:r>
        <w:t xml:space="preserve"> 01 </w:t>
      </w:r>
      <w:proofErr w:type="spellStart"/>
      <w:r>
        <w:t>вересня</w:t>
      </w:r>
      <w:proofErr w:type="spellEnd"/>
      <w:r>
        <w:t xml:space="preserve"> 2021 року по 24 </w:t>
      </w:r>
      <w:proofErr w:type="spellStart"/>
      <w:r>
        <w:t>грудня</w:t>
      </w:r>
      <w:proofErr w:type="spellEnd"/>
      <w:r>
        <w:t xml:space="preserve"> 2021 року,</w:t>
      </w:r>
    </w:p>
    <w:p w:rsidR="000D638D" w:rsidRDefault="000D638D" w:rsidP="000D638D">
      <w:pPr>
        <w:pStyle w:val="20"/>
        <w:shd w:val="clear" w:color="auto" w:fill="auto"/>
        <w:tabs>
          <w:tab w:val="left" w:pos="212"/>
        </w:tabs>
        <w:spacing w:before="0" w:line="274" w:lineRule="exact"/>
        <w:ind w:firstLine="0"/>
        <w:jc w:val="left"/>
        <w:rPr>
          <w:lang w:eastAsia="en-US"/>
        </w:rPr>
      </w:pPr>
    </w:p>
    <w:p w:rsidR="000D638D" w:rsidRDefault="000D638D" w:rsidP="000D638D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jc w:val="left"/>
      </w:pPr>
      <w:r w:rsidRPr="000D638D">
        <w:rPr>
          <w:b/>
        </w:rPr>
        <w:t>семестр</w:t>
      </w:r>
      <w:r>
        <w:t xml:space="preserve"> - </w:t>
      </w:r>
      <w:proofErr w:type="spellStart"/>
      <w:r>
        <w:t>з</w:t>
      </w:r>
      <w:proofErr w:type="spellEnd"/>
      <w:r>
        <w:t xml:space="preserve"> 10 </w:t>
      </w:r>
      <w:proofErr w:type="spellStart"/>
      <w:r>
        <w:t>січня</w:t>
      </w:r>
      <w:proofErr w:type="spellEnd"/>
      <w:r>
        <w:t xml:space="preserve"> 2022 року по 31 </w:t>
      </w:r>
      <w:proofErr w:type="spellStart"/>
      <w:r>
        <w:t>травня</w:t>
      </w:r>
      <w:proofErr w:type="spellEnd"/>
      <w:r>
        <w:t xml:space="preserve"> 2022 року </w:t>
      </w:r>
    </w:p>
    <w:p w:rsid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</w:p>
    <w:p w:rsid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  <w:proofErr w:type="spellStart"/>
      <w:r>
        <w:t>Впродовж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для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передбачаються</w:t>
      </w:r>
      <w:proofErr w:type="spellEnd"/>
      <w:r>
        <w:t xml:space="preserve"> </w:t>
      </w:r>
      <w:proofErr w:type="spellStart"/>
      <w:r>
        <w:t>канікули</w:t>
      </w:r>
      <w:proofErr w:type="spellEnd"/>
      <w:r>
        <w:t xml:space="preserve"> (</w:t>
      </w:r>
      <w:proofErr w:type="spellStart"/>
      <w:r>
        <w:t>орієнтовно</w:t>
      </w:r>
      <w:proofErr w:type="spellEnd"/>
      <w:r>
        <w:t>)</w:t>
      </w:r>
    </w:p>
    <w:p w:rsid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</w:p>
    <w:p w:rsid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  <w:r w:rsidRPr="000D638D">
        <w:rPr>
          <w:rStyle w:val="21"/>
          <w:sz w:val="28"/>
          <w:szCs w:val="28"/>
        </w:rPr>
        <w:t xml:space="preserve">Осінні </w:t>
      </w:r>
      <w:r w:rsidRPr="000D638D">
        <w:t xml:space="preserve">- </w:t>
      </w:r>
      <w:proofErr w:type="spellStart"/>
      <w:r w:rsidRPr="000D638D">
        <w:t>з</w:t>
      </w:r>
      <w:proofErr w:type="spellEnd"/>
      <w:r>
        <w:t xml:space="preserve"> 25 </w:t>
      </w:r>
      <w:proofErr w:type="spellStart"/>
      <w:r>
        <w:t>жовтня</w:t>
      </w:r>
      <w:proofErr w:type="spellEnd"/>
      <w:r>
        <w:t xml:space="preserve"> 2021року по 31 </w:t>
      </w:r>
      <w:proofErr w:type="spellStart"/>
      <w:r>
        <w:t>жовтня</w:t>
      </w:r>
      <w:proofErr w:type="spellEnd"/>
      <w:r>
        <w:t xml:space="preserve">  2021року;</w:t>
      </w:r>
    </w:p>
    <w:p w:rsidR="000D638D" w:rsidRP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</w:p>
    <w:p w:rsid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  <w:r w:rsidRPr="000D638D">
        <w:rPr>
          <w:rStyle w:val="21"/>
          <w:sz w:val="28"/>
          <w:szCs w:val="28"/>
        </w:rPr>
        <w:t xml:space="preserve">Зимові </w:t>
      </w:r>
      <w:r w:rsidRPr="000D638D">
        <w:t>-</w:t>
      </w:r>
      <w:r>
        <w:t xml:space="preserve"> </w:t>
      </w:r>
      <w:proofErr w:type="spellStart"/>
      <w:r>
        <w:t>з</w:t>
      </w:r>
      <w:proofErr w:type="spellEnd"/>
      <w:r>
        <w:t xml:space="preserve"> 25 </w:t>
      </w:r>
      <w:proofErr w:type="spellStart"/>
      <w:r>
        <w:t>грудня</w:t>
      </w:r>
      <w:proofErr w:type="spellEnd"/>
      <w:r>
        <w:t xml:space="preserve"> 2021 року по 09 </w:t>
      </w:r>
      <w:proofErr w:type="spellStart"/>
      <w:r>
        <w:t>січня</w:t>
      </w:r>
      <w:proofErr w:type="spellEnd"/>
      <w:r>
        <w:t xml:space="preserve"> 2022 року;</w:t>
      </w:r>
    </w:p>
    <w:p w:rsidR="000D638D" w:rsidRPr="000D638D" w:rsidRDefault="000D638D" w:rsidP="000D638D">
      <w:pPr>
        <w:pStyle w:val="20"/>
        <w:shd w:val="clear" w:color="auto" w:fill="auto"/>
        <w:tabs>
          <w:tab w:val="left" w:pos="298"/>
        </w:tabs>
        <w:spacing w:before="0" w:line="274" w:lineRule="exact"/>
        <w:ind w:firstLine="0"/>
        <w:jc w:val="left"/>
        <w:rPr>
          <w:lang w:val="uk-UA"/>
        </w:rPr>
      </w:pPr>
    </w:p>
    <w:p w:rsidR="00000000" w:rsidRDefault="000D638D" w:rsidP="000D63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638D">
        <w:rPr>
          <w:rStyle w:val="21"/>
          <w:rFonts w:eastAsiaTheme="minorHAnsi"/>
          <w:sz w:val="28"/>
          <w:szCs w:val="28"/>
        </w:rPr>
        <w:t>Весняні</w:t>
      </w:r>
      <w:r>
        <w:rPr>
          <w:rStyle w:val="21"/>
          <w:rFonts w:eastAsiaTheme="minorHAnsi"/>
        </w:rPr>
        <w:t xml:space="preserve"> </w:t>
      </w:r>
      <w:r w:rsidRPr="000D63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38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D638D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0D638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0D638D">
        <w:rPr>
          <w:rFonts w:ascii="Times New Roman" w:hAnsi="Times New Roman" w:cs="Times New Roman"/>
          <w:sz w:val="28"/>
          <w:szCs w:val="28"/>
        </w:rPr>
        <w:t xml:space="preserve"> 2022 року по 03 </w:t>
      </w:r>
      <w:proofErr w:type="spellStart"/>
      <w:r w:rsidRPr="000D638D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D638D">
        <w:rPr>
          <w:rFonts w:ascii="Times New Roman" w:hAnsi="Times New Roman" w:cs="Times New Roman"/>
          <w:sz w:val="28"/>
          <w:szCs w:val="28"/>
        </w:rPr>
        <w:t xml:space="preserve"> 2022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638D" w:rsidRPr="000D638D" w:rsidRDefault="000D638D" w:rsidP="000D638D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Вручення документів про освіту – червень 2022 року.</w:t>
      </w:r>
    </w:p>
    <w:sectPr w:rsidR="000D638D" w:rsidRPr="000D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C62"/>
    <w:multiLevelType w:val="multilevel"/>
    <w:tmpl w:val="1A96448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38D"/>
    <w:rsid w:val="000D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D63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38D"/>
    <w:pPr>
      <w:widowControl w:val="0"/>
      <w:shd w:val="clear" w:color="auto" w:fill="FFFFFF"/>
      <w:spacing w:before="1200" w:after="0" w:line="0" w:lineRule="atLeast"/>
      <w:ind w:hanging="104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0D638D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3">
    <w:name w:val="Normal (Web)"/>
    <w:basedOn w:val="a"/>
    <w:uiPriority w:val="99"/>
    <w:semiHidden/>
    <w:unhideWhenUsed/>
    <w:rsid w:val="000D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6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>MultiDVD Team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3</cp:revision>
  <dcterms:created xsi:type="dcterms:W3CDTF">2021-09-08T16:40:00Z</dcterms:created>
  <dcterms:modified xsi:type="dcterms:W3CDTF">2021-09-08T16:47:00Z</dcterms:modified>
</cp:coreProperties>
</file>