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42" w:rsidRDefault="003D79D2" w:rsidP="00F94C37">
      <w:pPr>
        <w:pStyle w:val="20"/>
        <w:keepNext/>
        <w:keepLines/>
        <w:shd w:val="clear" w:color="auto" w:fill="auto"/>
        <w:spacing w:after="282"/>
        <w:ind w:left="1020" w:firstLine="0"/>
        <w:jc w:val="center"/>
      </w:pPr>
      <w:bookmarkStart w:id="0" w:name="bookmark1"/>
      <w:r>
        <w:t xml:space="preserve">Положення про внутрішню систему забезпечення якості освіти у Вознесенській </w:t>
      </w:r>
      <w:r w:rsidR="00B90AF1">
        <w:t>районн</w:t>
      </w:r>
      <w:r>
        <w:t xml:space="preserve">ій </w:t>
      </w:r>
      <w:r w:rsidR="00B90AF1">
        <w:t xml:space="preserve">вечірній </w:t>
      </w:r>
      <w:r>
        <w:t>школі І</w:t>
      </w:r>
      <w:r w:rsidR="00B90AF1">
        <w:t>І-ІІІ ступенів</w:t>
      </w:r>
      <w:r>
        <w:t xml:space="preserve"> Вознесенської </w:t>
      </w:r>
      <w:r w:rsidR="00B90AF1">
        <w:t>районн</w:t>
      </w:r>
      <w:r>
        <w:t>ої ради Миколаївської області</w:t>
      </w:r>
      <w:bookmarkEnd w:id="0"/>
    </w:p>
    <w:p w:rsidR="00095F42" w:rsidRDefault="003D79D2">
      <w:pPr>
        <w:pStyle w:val="20"/>
        <w:keepNext/>
        <w:keepLines/>
        <w:shd w:val="clear" w:color="auto" w:fill="auto"/>
        <w:tabs>
          <w:tab w:val="left" w:pos="4074"/>
        </w:tabs>
        <w:spacing w:after="0" w:line="274" w:lineRule="exact"/>
        <w:ind w:left="3720" w:firstLine="0"/>
        <w:jc w:val="both"/>
      </w:pPr>
      <w:bookmarkStart w:id="1" w:name="bookmark2"/>
      <w:r>
        <w:t>І.</w:t>
      </w:r>
      <w:r>
        <w:tab/>
        <w:t>Загальні положення</w:t>
      </w:r>
      <w:bookmarkEnd w:id="1"/>
    </w:p>
    <w:p w:rsidR="00095F42" w:rsidRPr="00C954EA" w:rsidRDefault="003D79D2">
      <w:pPr>
        <w:pStyle w:val="22"/>
        <w:shd w:val="clear" w:color="auto" w:fill="auto"/>
        <w:ind w:firstLine="600"/>
      </w:pPr>
      <w:r w:rsidRPr="00C954EA">
        <w:t>Положення про внутрішню систему забезпечення якості освіти розроблено відповідно до вимог Закону України «Про освіту» (ст. 41. Система забезпечення якості освіти).</w:t>
      </w:r>
    </w:p>
    <w:p w:rsidR="00095F42" w:rsidRPr="00C954EA" w:rsidRDefault="003D79D2">
      <w:pPr>
        <w:pStyle w:val="70"/>
        <w:shd w:val="clear" w:color="auto" w:fill="auto"/>
      </w:pPr>
      <w:r w:rsidRPr="00C954EA">
        <w:t>Внутрішня система забезпечення якості включає:</w:t>
      </w:r>
    </w:p>
    <w:p w:rsidR="00095F42" w:rsidRPr="00C954EA" w:rsidRDefault="00C954EA" w:rsidP="00C954EA">
      <w:pPr>
        <w:pStyle w:val="22"/>
        <w:shd w:val="clear" w:color="auto" w:fill="auto"/>
      </w:pPr>
      <w:r>
        <w:t xml:space="preserve">         - </w:t>
      </w:r>
      <w:r w:rsidR="003D79D2" w:rsidRPr="00C954EA">
        <w:t xml:space="preserve"> </w:t>
      </w:r>
      <w:r>
        <w:t xml:space="preserve"> </w:t>
      </w:r>
      <w:r w:rsidR="003D79D2" w:rsidRPr="00C954EA">
        <w:t>стратегію та процедури забезпечення якості освіти;</w:t>
      </w:r>
    </w:p>
    <w:p w:rsidR="00095F42" w:rsidRPr="00C954EA" w:rsidRDefault="00C954EA">
      <w:pPr>
        <w:pStyle w:val="22"/>
        <w:shd w:val="clear" w:color="auto" w:fill="auto"/>
        <w:ind w:firstLine="600"/>
      </w:pPr>
      <w:r w:rsidRPr="00C954EA">
        <w:t>-</w:t>
      </w:r>
      <w:r>
        <w:t xml:space="preserve"> </w:t>
      </w:r>
      <w:r w:rsidR="003D79D2" w:rsidRPr="00C954EA">
        <w:t xml:space="preserve"> критерії, правила і процедури оцінювання учнів;</w:t>
      </w:r>
    </w:p>
    <w:p w:rsidR="00095F42" w:rsidRPr="00C954EA" w:rsidRDefault="00C954EA">
      <w:pPr>
        <w:pStyle w:val="22"/>
        <w:shd w:val="clear" w:color="auto" w:fill="auto"/>
        <w:ind w:firstLine="600"/>
      </w:pPr>
      <w:r w:rsidRPr="00C954EA">
        <w:t>-</w:t>
      </w:r>
      <w:r>
        <w:t xml:space="preserve"> </w:t>
      </w:r>
      <w:r w:rsidR="003D79D2" w:rsidRPr="00C954EA">
        <w:t>критерії, правила і процедури оцінювання педагогічної діяльності педагогічних працівників;</w:t>
      </w:r>
    </w:p>
    <w:p w:rsidR="00095F42" w:rsidRPr="00C954EA" w:rsidRDefault="00C954EA">
      <w:pPr>
        <w:pStyle w:val="22"/>
        <w:shd w:val="clear" w:color="auto" w:fill="auto"/>
        <w:ind w:firstLine="600"/>
      </w:pPr>
      <w:r>
        <w:t xml:space="preserve">- </w:t>
      </w:r>
      <w:r w:rsidR="003D79D2" w:rsidRPr="00C954EA">
        <w:t>критерії, правила і процедури оцінювання управлінської діяльності керівних працівників;</w:t>
      </w:r>
    </w:p>
    <w:p w:rsidR="00095F42" w:rsidRPr="00C954EA" w:rsidRDefault="00C954EA">
      <w:pPr>
        <w:pStyle w:val="22"/>
        <w:shd w:val="clear" w:color="auto" w:fill="auto"/>
        <w:ind w:firstLine="600"/>
      </w:pPr>
      <w:r>
        <w:t xml:space="preserve">- </w:t>
      </w:r>
      <w:r w:rsidR="003D79D2" w:rsidRPr="00C954EA">
        <w:t xml:space="preserve"> забезпечення наявності інформаційних систем для ефективного управління закладом освіти;</w:t>
      </w:r>
    </w:p>
    <w:p w:rsidR="00095F42" w:rsidRPr="00C954EA" w:rsidRDefault="00C954EA">
      <w:pPr>
        <w:pStyle w:val="22"/>
        <w:shd w:val="clear" w:color="auto" w:fill="auto"/>
        <w:ind w:firstLine="600"/>
      </w:pPr>
      <w:r>
        <w:t>-</w:t>
      </w:r>
      <w:r w:rsidR="003D79D2" w:rsidRPr="00C954EA">
        <w:t xml:space="preserve"> створення у школі інклюзивного освітнього середовища, універсального дизайну та розумного пристосування.</w:t>
      </w:r>
    </w:p>
    <w:p w:rsidR="00095F42" w:rsidRPr="00C954EA" w:rsidRDefault="00C954EA">
      <w:pPr>
        <w:pStyle w:val="22"/>
        <w:shd w:val="clear" w:color="auto" w:fill="auto"/>
        <w:ind w:firstLine="600"/>
      </w:pPr>
      <w:r>
        <w:t xml:space="preserve">- </w:t>
      </w:r>
      <w:r w:rsidR="003D79D2" w:rsidRPr="00C954EA">
        <w:t xml:space="preserve"> запобігання і протидія </w:t>
      </w:r>
      <w:proofErr w:type="spellStart"/>
      <w:r w:rsidR="003D79D2" w:rsidRPr="00C954EA">
        <w:t>булінгу</w:t>
      </w:r>
      <w:proofErr w:type="spellEnd"/>
      <w:r w:rsidR="003D79D2" w:rsidRPr="00C954EA">
        <w:t xml:space="preserve"> (цькуванню);</w:t>
      </w:r>
    </w:p>
    <w:p w:rsidR="00095F42" w:rsidRPr="00C954EA" w:rsidRDefault="00C954EA">
      <w:pPr>
        <w:pStyle w:val="22"/>
        <w:shd w:val="clear" w:color="auto" w:fill="auto"/>
        <w:ind w:firstLine="600"/>
      </w:pPr>
      <w:r>
        <w:t xml:space="preserve">- </w:t>
      </w:r>
      <w:r w:rsidR="003D79D2" w:rsidRPr="00C954EA">
        <w:t xml:space="preserve"> забезпечення публічності інформації про діяльність школи;</w:t>
      </w:r>
    </w:p>
    <w:p w:rsidR="00095F42" w:rsidRPr="00C954EA" w:rsidRDefault="00C954EA">
      <w:pPr>
        <w:pStyle w:val="22"/>
        <w:shd w:val="clear" w:color="auto" w:fill="auto"/>
        <w:spacing w:after="240"/>
        <w:ind w:firstLine="600"/>
      </w:pPr>
      <w:r>
        <w:t>-</w:t>
      </w:r>
      <w:r w:rsidR="003D79D2" w:rsidRPr="00C954EA">
        <w:t xml:space="preserve"> </w:t>
      </w:r>
      <w:proofErr w:type="spellStart"/>
      <w:r w:rsidR="003D79D2" w:rsidRPr="00C954EA">
        <w:t>самооцінювання</w:t>
      </w:r>
      <w:proofErr w:type="spellEnd"/>
      <w:r w:rsidR="003D79D2" w:rsidRPr="00C954EA">
        <w:t>.</w:t>
      </w:r>
    </w:p>
    <w:p w:rsidR="00095F42" w:rsidRPr="00C954EA" w:rsidRDefault="003D79D2">
      <w:pPr>
        <w:pStyle w:val="33"/>
        <w:keepNext/>
        <w:keepLines/>
        <w:shd w:val="clear" w:color="auto" w:fill="auto"/>
        <w:spacing w:before="0"/>
        <w:ind w:firstLine="600"/>
      </w:pPr>
      <w:bookmarkStart w:id="2" w:name="bookmark3"/>
      <w:r w:rsidRPr="00C954EA">
        <w:t>Внутрішня система забезпечення якості освітньої діяльності та якості освіти</w:t>
      </w:r>
      <w:bookmarkEnd w:id="2"/>
    </w:p>
    <w:p w:rsidR="00095F42" w:rsidRPr="00C954EA" w:rsidRDefault="003D79D2">
      <w:pPr>
        <w:pStyle w:val="22"/>
        <w:shd w:val="clear" w:color="auto" w:fill="auto"/>
        <w:jc w:val="left"/>
      </w:pPr>
      <w:r w:rsidRPr="00C954EA">
        <w:t>закладу здійснюється за чотирма напрямами:</w:t>
      </w:r>
    </w:p>
    <w:p w:rsidR="00095F42" w:rsidRPr="00C954EA" w:rsidRDefault="003D79D2">
      <w:pPr>
        <w:pStyle w:val="22"/>
        <w:numPr>
          <w:ilvl w:val="0"/>
          <w:numId w:val="1"/>
        </w:numPr>
        <w:shd w:val="clear" w:color="auto" w:fill="auto"/>
        <w:tabs>
          <w:tab w:val="left" w:pos="958"/>
        </w:tabs>
        <w:ind w:firstLine="600"/>
      </w:pPr>
      <w:r w:rsidRPr="00C954EA">
        <w:t>Освітнє середовища;</w:t>
      </w:r>
    </w:p>
    <w:p w:rsidR="00095F42" w:rsidRPr="00C954EA" w:rsidRDefault="003D79D2">
      <w:pPr>
        <w:pStyle w:val="22"/>
        <w:numPr>
          <w:ilvl w:val="0"/>
          <w:numId w:val="1"/>
        </w:numPr>
        <w:shd w:val="clear" w:color="auto" w:fill="auto"/>
        <w:tabs>
          <w:tab w:val="left" w:pos="958"/>
        </w:tabs>
        <w:ind w:firstLine="600"/>
      </w:pPr>
      <w:r w:rsidRPr="00C954EA">
        <w:t>Система оцінювання освітньої діяльності учнів;</w:t>
      </w:r>
    </w:p>
    <w:p w:rsidR="00095F42" w:rsidRPr="00C954EA" w:rsidRDefault="003D79D2">
      <w:pPr>
        <w:pStyle w:val="22"/>
        <w:numPr>
          <w:ilvl w:val="0"/>
          <w:numId w:val="1"/>
        </w:numPr>
        <w:shd w:val="clear" w:color="auto" w:fill="auto"/>
        <w:tabs>
          <w:tab w:val="left" w:pos="958"/>
        </w:tabs>
        <w:ind w:firstLine="600"/>
      </w:pPr>
      <w:r w:rsidRPr="00C954EA">
        <w:t>Система педагогічної діяльності;</w:t>
      </w:r>
    </w:p>
    <w:p w:rsidR="00095F42" w:rsidRPr="00C954EA" w:rsidRDefault="003D79D2">
      <w:pPr>
        <w:pStyle w:val="22"/>
        <w:numPr>
          <w:ilvl w:val="0"/>
          <w:numId w:val="1"/>
        </w:numPr>
        <w:shd w:val="clear" w:color="auto" w:fill="auto"/>
        <w:tabs>
          <w:tab w:val="left" w:pos="958"/>
        </w:tabs>
        <w:ind w:firstLine="600"/>
      </w:pPr>
      <w:r w:rsidRPr="00C954EA">
        <w:t>Система управлінської діяльності.</w:t>
      </w:r>
    </w:p>
    <w:p w:rsidR="00095F42" w:rsidRPr="00C954EA" w:rsidRDefault="003D79D2">
      <w:pPr>
        <w:pStyle w:val="22"/>
        <w:shd w:val="clear" w:color="auto" w:fill="auto"/>
        <w:spacing w:after="235"/>
        <w:ind w:firstLine="600"/>
        <w:jc w:val="left"/>
      </w:pPr>
      <w:r w:rsidRPr="00C954EA">
        <w:t>Критерії оцінювання освітніх і управлінських процесів закладу освіти та внутрішньої системи забезпечення</w:t>
      </w:r>
      <w:r w:rsidR="00E9692A">
        <w:t xml:space="preserve"> якості освіти. (додаток 1</w:t>
      </w:r>
      <w:r w:rsidRPr="00C954EA">
        <w:t>).</w:t>
      </w:r>
    </w:p>
    <w:p w:rsidR="00095F42" w:rsidRPr="00C954EA" w:rsidRDefault="003D79D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184"/>
        </w:tabs>
        <w:spacing w:after="0" w:line="280" w:lineRule="exact"/>
        <w:ind w:left="1720" w:firstLine="0"/>
        <w:jc w:val="both"/>
        <w:rPr>
          <w:sz w:val="24"/>
          <w:szCs w:val="24"/>
        </w:rPr>
      </w:pPr>
      <w:bookmarkStart w:id="3" w:name="bookmark4"/>
      <w:r w:rsidRPr="00C954EA">
        <w:rPr>
          <w:sz w:val="24"/>
          <w:szCs w:val="24"/>
        </w:rPr>
        <w:t>Стратегія та процедури забезпечення якості освіти</w:t>
      </w:r>
      <w:bookmarkEnd w:id="3"/>
    </w:p>
    <w:p w:rsidR="00095F42" w:rsidRPr="00C954EA" w:rsidRDefault="003D79D2">
      <w:pPr>
        <w:pStyle w:val="22"/>
        <w:shd w:val="clear" w:color="auto" w:fill="auto"/>
        <w:spacing w:after="236"/>
        <w:ind w:firstLine="600"/>
      </w:pPr>
      <w:r w:rsidRPr="00C954EA">
        <w:t xml:space="preserve">В результаті запровадження внутрішньої системи забезпечення якості освіти у Вознесенській </w:t>
      </w:r>
      <w:r w:rsidR="00C954EA">
        <w:t xml:space="preserve">районній вечірній </w:t>
      </w:r>
      <w:r w:rsidRPr="00C954EA">
        <w:t xml:space="preserve">ЗОШ </w:t>
      </w:r>
      <w:r w:rsidR="00C954EA">
        <w:t>І</w:t>
      </w:r>
      <w:r w:rsidRPr="00C954EA">
        <w:t xml:space="preserve">І-ІІІ </w:t>
      </w:r>
      <w:r w:rsidR="00C954EA">
        <w:t xml:space="preserve">ст. </w:t>
      </w:r>
      <w:r w:rsidRPr="00C954EA">
        <w:t>передбачається реалізація її місії шляхом надання споживачам якісних освітніх послуг згідно з національними і світовими вимогами до закладів освіти такого типу, постійний розвиток і саморозвиток всіх учасників освітнього процесу в межах концепції освіти впродовж, життя.</w:t>
      </w:r>
    </w:p>
    <w:p w:rsidR="00095F42" w:rsidRPr="00C954EA" w:rsidRDefault="003D79D2">
      <w:pPr>
        <w:pStyle w:val="33"/>
        <w:keepNext/>
        <w:keepLines/>
        <w:shd w:val="clear" w:color="auto" w:fill="auto"/>
        <w:spacing w:before="0" w:line="278" w:lineRule="exact"/>
        <w:ind w:firstLine="600"/>
      </w:pPr>
      <w:bookmarkStart w:id="4" w:name="bookmark5"/>
      <w:r w:rsidRPr="00C954EA">
        <w:t>Можливості, які відкриваються в результаті функціонування внутрішньої системи:</w:t>
      </w:r>
      <w:bookmarkEnd w:id="4"/>
    </w:p>
    <w:p w:rsidR="00095F42" w:rsidRPr="00C954EA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72"/>
        </w:tabs>
        <w:ind w:firstLine="600"/>
      </w:pPr>
      <w:r w:rsidRPr="00C954EA">
        <w:t>підвищення якості освітніх послуг і забезпечення довіри до результатів навчання;</w:t>
      </w:r>
    </w:p>
    <w:p w:rsidR="00095F42" w:rsidRPr="00C954EA" w:rsidRDefault="00C954EA">
      <w:pPr>
        <w:pStyle w:val="22"/>
        <w:numPr>
          <w:ilvl w:val="0"/>
          <w:numId w:val="3"/>
        </w:numPr>
        <w:shd w:val="clear" w:color="auto" w:fill="auto"/>
        <w:tabs>
          <w:tab w:val="left" w:pos="838"/>
        </w:tabs>
        <w:ind w:firstLine="600"/>
      </w:pPr>
      <w:r>
        <w:t>створення умов</w:t>
      </w:r>
      <w:r w:rsidR="003D79D2" w:rsidRPr="00C954EA">
        <w:t xml:space="preserve"> навчання та праці, які забезпечують партнерство учасників освітнього процесу;</w:t>
      </w:r>
    </w:p>
    <w:p w:rsidR="00095F42" w:rsidRPr="00C954EA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48"/>
        </w:tabs>
        <w:ind w:firstLine="600"/>
      </w:pPr>
      <w:r w:rsidRPr="00C954EA">
        <w:t>підтримка постійного зворотного зв'язку між учасниками освітнього процесу щодо якості освіт</w:t>
      </w:r>
      <w:r w:rsidR="00C954EA">
        <w:t>и, відзначення успішних практик</w:t>
      </w:r>
      <w:r w:rsidRPr="00C954EA">
        <w:t xml:space="preserve"> та вчасне реагування на виявлені проблеми;</w:t>
      </w:r>
    </w:p>
    <w:p w:rsidR="00095F42" w:rsidRPr="00C954EA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38"/>
        </w:tabs>
        <w:ind w:firstLine="600"/>
      </w:pPr>
      <w:r w:rsidRPr="00C954EA">
        <w:t>прийняття обґрунтованих управлінських рішень, які спрямовані на підвищення якості освіти та освітньої діяльності;</w:t>
      </w:r>
    </w:p>
    <w:p w:rsidR="00095F42" w:rsidRPr="00C954EA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38"/>
        </w:tabs>
        <w:ind w:firstLine="600"/>
      </w:pPr>
      <w:r w:rsidRPr="00C954EA">
        <w:t>постійне вдосконалення освітнього середовища, системи оцінювання учнів, педагогічної діяльності, управлінських процесів закладу освіти;</w:t>
      </w:r>
    </w:p>
    <w:p w:rsidR="00095F42" w:rsidRPr="00C954EA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48"/>
        </w:tabs>
        <w:ind w:firstLine="600"/>
      </w:pPr>
      <w:r w:rsidRPr="00C954EA">
        <w:t>забезпечення прозорості діяльності закладу освіти і готовність до змін в інтересах учасників освітнього процесу.</w:t>
      </w:r>
    </w:p>
    <w:p w:rsidR="00095F42" w:rsidRPr="00C954EA" w:rsidRDefault="003D79D2">
      <w:pPr>
        <w:pStyle w:val="33"/>
        <w:keepNext/>
        <w:keepLines/>
        <w:shd w:val="clear" w:color="auto" w:fill="auto"/>
        <w:spacing w:before="0"/>
        <w:ind w:left="620"/>
        <w:jc w:val="left"/>
      </w:pPr>
      <w:bookmarkStart w:id="5" w:name="bookmark6"/>
      <w:r w:rsidRPr="00C954EA">
        <w:t>Забезпечення якості освіти передбачає здійснення таких процедур і заходів:</w:t>
      </w:r>
      <w:bookmarkEnd w:id="5"/>
    </w:p>
    <w:p w:rsidR="00C954EA" w:rsidRDefault="003D79D2" w:rsidP="00C954EA">
      <w:pPr>
        <w:pStyle w:val="22"/>
        <w:numPr>
          <w:ilvl w:val="0"/>
          <w:numId w:val="10"/>
        </w:numPr>
        <w:shd w:val="clear" w:color="auto" w:fill="auto"/>
        <w:jc w:val="left"/>
      </w:pPr>
      <w:r w:rsidRPr="00C954EA">
        <w:t xml:space="preserve"> підвищення кваліфікації педагогічних працівників; </w:t>
      </w:r>
    </w:p>
    <w:p w:rsidR="00C954EA" w:rsidRDefault="003D79D2" w:rsidP="00C954EA">
      <w:pPr>
        <w:pStyle w:val="22"/>
        <w:numPr>
          <w:ilvl w:val="0"/>
          <w:numId w:val="10"/>
        </w:numPr>
        <w:shd w:val="clear" w:color="auto" w:fill="auto"/>
        <w:jc w:val="left"/>
      </w:pPr>
      <w:r w:rsidRPr="00C954EA">
        <w:t xml:space="preserve">забезпечення академічної доброчесності; </w:t>
      </w:r>
    </w:p>
    <w:p w:rsidR="00C954EA" w:rsidRDefault="003D79D2" w:rsidP="00C954EA">
      <w:pPr>
        <w:pStyle w:val="22"/>
        <w:numPr>
          <w:ilvl w:val="0"/>
          <w:numId w:val="10"/>
        </w:numPr>
        <w:shd w:val="clear" w:color="auto" w:fill="auto"/>
        <w:jc w:val="left"/>
      </w:pPr>
      <w:proofErr w:type="spellStart"/>
      <w:r w:rsidRPr="00C954EA">
        <w:lastRenderedPageBreak/>
        <w:t>самооцінювання</w:t>
      </w:r>
      <w:proofErr w:type="spellEnd"/>
      <w:r w:rsidRPr="00C954EA">
        <w:t xml:space="preserve"> якості освітньої діяльності та якості освіти; </w:t>
      </w:r>
    </w:p>
    <w:p w:rsidR="00C954EA" w:rsidRDefault="003D79D2" w:rsidP="00C954EA">
      <w:pPr>
        <w:pStyle w:val="22"/>
        <w:numPr>
          <w:ilvl w:val="0"/>
          <w:numId w:val="10"/>
        </w:numPr>
        <w:shd w:val="clear" w:color="auto" w:fill="auto"/>
        <w:jc w:val="left"/>
      </w:pPr>
      <w:r w:rsidRPr="00C954EA">
        <w:t>система</w:t>
      </w:r>
      <w:r>
        <w:t xml:space="preserve"> внутрішніх моніторингів;</w:t>
      </w:r>
    </w:p>
    <w:p w:rsidR="00095F42" w:rsidRDefault="003D79D2" w:rsidP="00C954EA">
      <w:pPr>
        <w:pStyle w:val="22"/>
        <w:numPr>
          <w:ilvl w:val="0"/>
          <w:numId w:val="10"/>
        </w:numPr>
        <w:shd w:val="clear" w:color="auto" w:fill="auto"/>
        <w:jc w:val="left"/>
      </w:pPr>
      <w:r>
        <w:t xml:space="preserve"> посилення кадрового потенціалу школи;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t xml:space="preserve"> створення в закладі освіти інклюзивного освітнього середовища;</w:t>
      </w:r>
    </w:p>
    <w:p w:rsidR="00095F42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t xml:space="preserve"> запобігання та протидію </w:t>
      </w:r>
      <w:proofErr w:type="spellStart"/>
      <w:r>
        <w:t>булінгу</w:t>
      </w:r>
      <w:proofErr w:type="spellEnd"/>
      <w:r>
        <w:t xml:space="preserve"> (цькуванню);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t xml:space="preserve"> забезпечення наявності необхідних ресурсів для </w:t>
      </w:r>
      <w:r w:rsidR="0039479A">
        <w:t>організації освітнього процесу</w:t>
      </w:r>
    </w:p>
    <w:p w:rsidR="00095F42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t>оприлюднення інформації про діяльність закладу.</w:t>
      </w:r>
    </w:p>
    <w:p w:rsidR="0039479A" w:rsidRDefault="0039479A" w:rsidP="0039479A">
      <w:pPr>
        <w:pStyle w:val="22"/>
        <w:numPr>
          <w:ilvl w:val="0"/>
          <w:numId w:val="10"/>
        </w:numPr>
        <w:shd w:val="clear" w:color="auto" w:fill="auto"/>
        <w:jc w:val="left"/>
      </w:pPr>
    </w:p>
    <w:p w:rsidR="00095F42" w:rsidRDefault="003D79D2">
      <w:pPr>
        <w:pStyle w:val="33"/>
        <w:keepNext/>
        <w:keepLines/>
        <w:shd w:val="clear" w:color="auto" w:fill="auto"/>
        <w:spacing w:before="0" w:line="269" w:lineRule="exact"/>
        <w:ind w:left="620"/>
        <w:jc w:val="left"/>
      </w:pPr>
      <w:bookmarkStart w:id="6" w:name="bookmark7"/>
      <w:r>
        <w:t>Система контролю за реалізацією процедур забезпечення якості освіти включає:</w:t>
      </w:r>
      <w:bookmarkEnd w:id="6"/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spacing w:line="269" w:lineRule="exact"/>
        <w:jc w:val="left"/>
      </w:pPr>
      <w:r>
        <w:rPr>
          <w:rStyle w:val="23"/>
        </w:rPr>
        <w:t xml:space="preserve"> </w:t>
      </w:r>
      <w:r>
        <w:t xml:space="preserve">самооцінку ефективності діяльності із забезпечення якості освіти; </w:t>
      </w:r>
    </w:p>
    <w:p w:rsidR="00095F42" w:rsidRDefault="0039479A" w:rsidP="0039479A">
      <w:pPr>
        <w:pStyle w:val="22"/>
        <w:numPr>
          <w:ilvl w:val="0"/>
          <w:numId w:val="10"/>
        </w:numPr>
        <w:shd w:val="clear" w:color="auto" w:fill="auto"/>
        <w:spacing w:line="269" w:lineRule="exact"/>
        <w:jc w:val="left"/>
      </w:pPr>
      <w:r>
        <w:t xml:space="preserve"> </w:t>
      </w:r>
      <w:r w:rsidR="003D79D2">
        <w:t>моніторинг якості освіти;</w:t>
      </w:r>
    </w:p>
    <w:p w:rsidR="00095F42" w:rsidRDefault="003D79D2">
      <w:pPr>
        <w:pStyle w:val="33"/>
        <w:keepNext/>
        <w:keepLines/>
        <w:shd w:val="clear" w:color="auto" w:fill="auto"/>
        <w:spacing w:before="0"/>
        <w:ind w:left="620"/>
        <w:jc w:val="left"/>
      </w:pPr>
      <w:bookmarkStart w:id="7" w:name="bookmark8"/>
      <w:r>
        <w:t>Завдання моніторингу якості освіти:</w:t>
      </w:r>
      <w:bookmarkEnd w:id="7"/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>
        <w:t xml:space="preserve">здійснення систематичного контролю за освітнім процесом в школі; </w:t>
      </w:r>
    </w:p>
    <w:p w:rsidR="00095F42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t>створення власної системи неперервного і тривалого спостереження, оцінювання стану освітнього процесу;</w:t>
      </w:r>
    </w:p>
    <w:p w:rsidR="00095F42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>
        <w:t>аналіз чинників впливу на результативність освітнього процесу, підтримка високої мотивації навчання;</w:t>
      </w:r>
    </w:p>
    <w:p w:rsidR="00095F42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>
        <w:t>створення оптимальних соціально-психологічних умов для саморозвитку та самореалізації учнів і педагогів;</w:t>
      </w:r>
    </w:p>
    <w:p w:rsidR="00095F42" w:rsidRDefault="003D79D2" w:rsidP="0039479A">
      <w:pPr>
        <w:pStyle w:val="22"/>
        <w:numPr>
          <w:ilvl w:val="0"/>
          <w:numId w:val="10"/>
        </w:numPr>
        <w:shd w:val="clear" w:color="auto" w:fill="auto"/>
        <w:spacing w:after="225"/>
        <w:jc w:val="left"/>
      </w:pPr>
      <w:r>
        <w:rPr>
          <w:rStyle w:val="23"/>
        </w:rPr>
        <w:t xml:space="preserve"> </w:t>
      </w:r>
      <w:r>
        <w:t>прогнозування на підставі об’єктивних даних динаміки й тенденцій розвитку освітнього процесу в навчальному закладі.</w:t>
      </w:r>
    </w:p>
    <w:p w:rsidR="00095F42" w:rsidRDefault="003D79D2">
      <w:pPr>
        <w:pStyle w:val="33"/>
        <w:keepNext/>
        <w:keepLines/>
        <w:shd w:val="clear" w:color="auto" w:fill="auto"/>
        <w:spacing w:before="0" w:line="293" w:lineRule="exact"/>
        <w:ind w:left="620"/>
        <w:jc w:val="left"/>
      </w:pPr>
      <w:bookmarkStart w:id="8" w:name="bookmark9"/>
      <w:r>
        <w:t>Моніторинг в закладі освіти здійснюють:</w:t>
      </w:r>
      <w:bookmarkEnd w:id="8"/>
    </w:p>
    <w:p w:rsidR="00095F42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89"/>
        </w:tabs>
        <w:spacing w:line="293" w:lineRule="exact"/>
        <w:ind w:left="620"/>
      </w:pPr>
      <w:r>
        <w:t>директор школи та його заступники;</w:t>
      </w:r>
    </w:p>
    <w:p w:rsidR="00095F42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89"/>
        </w:tabs>
        <w:spacing w:line="293" w:lineRule="exact"/>
        <w:ind w:left="620"/>
      </w:pPr>
      <w:r>
        <w:t>органи, що здійснюють управління у сфері освіти;</w:t>
      </w:r>
    </w:p>
    <w:p w:rsidR="00095F42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89"/>
        </w:tabs>
        <w:ind w:firstLine="620"/>
        <w:jc w:val="left"/>
      </w:pPr>
      <w:r>
        <w:t>органи самоврядування, які створюються педагогічними працівниками, учнями та батьками;</w:t>
      </w:r>
    </w:p>
    <w:p w:rsidR="00095F42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89"/>
        </w:tabs>
        <w:spacing w:line="240" w:lineRule="exact"/>
        <w:ind w:left="620"/>
      </w:pPr>
      <w:r>
        <w:t>громадськість.</w:t>
      </w:r>
    </w:p>
    <w:p w:rsidR="00095F42" w:rsidRDefault="003D79D2" w:rsidP="00E71B33">
      <w:pPr>
        <w:pStyle w:val="33"/>
        <w:keepNext/>
        <w:keepLines/>
        <w:shd w:val="clear" w:color="auto" w:fill="auto"/>
        <w:spacing w:before="0"/>
        <w:jc w:val="left"/>
      </w:pPr>
      <w:bookmarkStart w:id="9" w:name="bookmark10"/>
      <w:r>
        <w:t>Методи збору інформації та інструменти для визначення якості освітньої діяльності в ЗЗСО:</w:t>
      </w:r>
      <w:bookmarkEnd w:id="9"/>
    </w:p>
    <w:p w:rsidR="00095F42" w:rsidRDefault="003D79D2">
      <w:pPr>
        <w:pStyle w:val="22"/>
        <w:shd w:val="clear" w:color="auto" w:fill="auto"/>
        <w:ind w:left="620"/>
      </w:pPr>
      <w:r>
        <w:rPr>
          <w:rStyle w:val="24"/>
        </w:rPr>
        <w:t>Опитування:</w:t>
      </w:r>
    </w:p>
    <w:p w:rsidR="0039479A" w:rsidRP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  <w:rPr>
          <w:rStyle w:val="23"/>
          <w:b w:val="0"/>
          <w:bCs w:val="0"/>
        </w:rPr>
      </w:pPr>
      <w:r>
        <w:rPr>
          <w:rStyle w:val="23"/>
        </w:rPr>
        <w:t xml:space="preserve"> </w:t>
      </w:r>
      <w:r>
        <w:t>анкетування учасників освітнього процесу (вчителів, здобувачів освіти та батьків);</w:t>
      </w:r>
      <w:r>
        <w:rPr>
          <w:rStyle w:val="23"/>
        </w:rPr>
        <w:t xml:space="preserve"> </w:t>
      </w:r>
    </w:p>
    <w:p w:rsidR="00095F42" w:rsidRDefault="0039479A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 w:rsidR="003D79D2">
        <w:t>інтерв’ю (з педагогічними працівниками, представниками учнівського самоврядування);</w:t>
      </w:r>
    </w:p>
    <w:p w:rsidR="0039479A" w:rsidRDefault="003D79D2">
      <w:pPr>
        <w:pStyle w:val="22"/>
        <w:shd w:val="clear" w:color="auto" w:fill="auto"/>
        <w:ind w:left="620"/>
        <w:jc w:val="left"/>
        <w:rPr>
          <w:rStyle w:val="24"/>
        </w:rPr>
      </w:pPr>
      <w:r>
        <w:rPr>
          <w:rStyle w:val="24"/>
        </w:rPr>
        <w:t xml:space="preserve">Вивчення документації: 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t xml:space="preserve">річний план роботи; 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t>протоколи засідання педагогічної ради;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>
        <w:t xml:space="preserve">класні журнали; 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>
        <w:t>накази по школі;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>
        <w:t>стратегія розвитку школи;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>
        <w:t xml:space="preserve">освітня програма; 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>
        <w:t>статистична звітність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>
        <w:t xml:space="preserve">документація підвищення кваліфікації; 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>
        <w:t>річний звіт керівника;</w:t>
      </w:r>
    </w:p>
    <w:p w:rsidR="0039479A" w:rsidRPr="0015369B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rPr>
          <w:rStyle w:val="23"/>
        </w:rPr>
        <w:t xml:space="preserve"> </w:t>
      </w:r>
      <w:r w:rsidRPr="0015369B">
        <w:t>документація інклюзивного навчання;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t xml:space="preserve"> </w:t>
      </w:r>
      <w:r>
        <w:rPr>
          <w:rStyle w:val="23"/>
        </w:rPr>
        <w:t xml:space="preserve"> </w:t>
      </w:r>
      <w:r>
        <w:t>документація зі звернення громадян;</w:t>
      </w:r>
    </w:p>
    <w:p w:rsidR="0039479A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t xml:space="preserve"> </w:t>
      </w:r>
      <w:r>
        <w:rPr>
          <w:rStyle w:val="23"/>
        </w:rPr>
        <w:t xml:space="preserve"> </w:t>
      </w:r>
      <w:r>
        <w:t>особові справи педагогів;</w:t>
      </w:r>
    </w:p>
    <w:p w:rsidR="00095F42" w:rsidRDefault="003D79D2" w:rsidP="0039479A">
      <w:pPr>
        <w:pStyle w:val="22"/>
        <w:numPr>
          <w:ilvl w:val="0"/>
          <w:numId w:val="10"/>
        </w:numPr>
        <w:shd w:val="clear" w:color="auto" w:fill="auto"/>
        <w:jc w:val="left"/>
      </w:pPr>
      <w:r>
        <w:t xml:space="preserve"> </w:t>
      </w:r>
      <w:r>
        <w:rPr>
          <w:rStyle w:val="23"/>
        </w:rPr>
        <w:t xml:space="preserve"> </w:t>
      </w:r>
      <w:r>
        <w:t>матеріали атестації.</w:t>
      </w:r>
    </w:p>
    <w:p w:rsidR="00095F42" w:rsidRDefault="003D79D2">
      <w:pPr>
        <w:pStyle w:val="33"/>
        <w:keepNext/>
        <w:keepLines/>
        <w:shd w:val="clear" w:color="auto" w:fill="auto"/>
        <w:spacing w:before="0"/>
        <w:ind w:firstLine="600"/>
      </w:pPr>
      <w:bookmarkStart w:id="10" w:name="bookmark11"/>
      <w:r>
        <w:t>Основними формами моніторингу є:</w:t>
      </w:r>
      <w:bookmarkEnd w:id="10"/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проведення </w:t>
      </w:r>
      <w:r w:rsidR="00E71B33">
        <w:t>залікови</w:t>
      </w:r>
      <w:r>
        <w:t>х робіт;</w:t>
      </w:r>
    </w:p>
    <w:p w:rsidR="00095F42" w:rsidRPr="0015369B" w:rsidRDefault="003D79D2">
      <w:pPr>
        <w:pStyle w:val="22"/>
        <w:shd w:val="clear" w:color="auto" w:fill="auto"/>
        <w:ind w:firstLine="600"/>
      </w:pPr>
      <w:r w:rsidRPr="0015369B">
        <w:rPr>
          <w:vertAlign w:val="superscript"/>
        </w:rPr>
        <w:t>_</w:t>
      </w:r>
      <w:r w:rsidRPr="0015369B">
        <w:t xml:space="preserve"> участь учнів у І та ІІ, ІІІ етапі Всеукраїнських предметних олімпіад, конкурсів;</w:t>
      </w:r>
    </w:p>
    <w:p w:rsidR="00095F42" w:rsidRDefault="003D79D2">
      <w:pPr>
        <w:pStyle w:val="22"/>
        <w:shd w:val="clear" w:color="auto" w:fill="auto"/>
        <w:ind w:firstLine="600"/>
      </w:pPr>
      <w:r w:rsidRPr="0015369B">
        <w:rPr>
          <w:vertAlign w:val="superscript"/>
        </w:rPr>
        <w:t>_</w:t>
      </w:r>
      <w:r w:rsidRPr="0015369B">
        <w:t xml:space="preserve"> вивчення документації;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спостереження за навчальним середовищем і навчальним заняттям;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опитування, анкетування;</w:t>
      </w:r>
    </w:p>
    <w:p w:rsidR="00095F42" w:rsidRPr="0015369B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</w:t>
      </w:r>
      <w:r w:rsidRPr="0015369B">
        <w:t>фахові конкурси педагогічних працівників;</w:t>
      </w:r>
    </w:p>
    <w:p w:rsidR="00095F42" w:rsidRDefault="00095F42">
      <w:pPr>
        <w:pStyle w:val="22"/>
        <w:shd w:val="clear" w:color="auto" w:fill="auto"/>
        <w:spacing w:after="240"/>
        <w:ind w:firstLine="600"/>
      </w:pPr>
    </w:p>
    <w:p w:rsidR="00095F42" w:rsidRDefault="003D79D2">
      <w:pPr>
        <w:pStyle w:val="33"/>
        <w:keepNext/>
        <w:keepLines/>
        <w:shd w:val="clear" w:color="auto" w:fill="auto"/>
        <w:spacing w:before="0"/>
        <w:ind w:firstLine="600"/>
      </w:pPr>
      <w:bookmarkStart w:id="11" w:name="bookmark12"/>
      <w:r>
        <w:t>Критерії моніторингу:</w:t>
      </w:r>
      <w:bookmarkEnd w:id="11"/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об’єктивність;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систематичність;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відповідність завдань змісту досліджуваного матеріалу;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надійність (повторний контроль іншими суб’єктами);</w:t>
      </w:r>
    </w:p>
    <w:p w:rsidR="00095F42" w:rsidRDefault="003D79D2">
      <w:pPr>
        <w:pStyle w:val="22"/>
        <w:shd w:val="clear" w:color="auto" w:fill="auto"/>
        <w:spacing w:after="240"/>
        <w:ind w:firstLine="600"/>
      </w:pPr>
      <w:r>
        <w:rPr>
          <w:vertAlign w:val="superscript"/>
        </w:rPr>
        <w:t>_</w:t>
      </w:r>
      <w:r>
        <w:t xml:space="preserve"> гуманізм (в умовах довіри, поваги до особистості).</w:t>
      </w:r>
    </w:p>
    <w:p w:rsidR="00095F42" w:rsidRDefault="003D79D2">
      <w:pPr>
        <w:pStyle w:val="33"/>
        <w:keepNext/>
        <w:keepLines/>
        <w:shd w:val="clear" w:color="auto" w:fill="auto"/>
        <w:spacing w:before="0"/>
        <w:ind w:firstLine="600"/>
      </w:pPr>
      <w:bookmarkStart w:id="12" w:name="bookmark13"/>
      <w:r>
        <w:t>Очікувані результати:</w:t>
      </w:r>
      <w:bookmarkEnd w:id="12"/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отримання результатів стану освітнього процесу в школі;</w:t>
      </w:r>
    </w:p>
    <w:p w:rsidR="00095F42" w:rsidRDefault="003D79D2">
      <w:pPr>
        <w:pStyle w:val="22"/>
        <w:shd w:val="clear" w:color="auto" w:fill="auto"/>
        <w:spacing w:after="240"/>
        <w:ind w:firstLine="600"/>
      </w:pPr>
      <w:r>
        <w:rPr>
          <w:vertAlign w:val="superscript"/>
        </w:rPr>
        <w:t>_</w:t>
      </w:r>
      <w:r>
        <w:t xml:space="preserve"> покращення функцій управління освітнім процесом, накопичення даних для прийняття управлінських та тактичних рішень.</w:t>
      </w:r>
    </w:p>
    <w:p w:rsidR="00095F42" w:rsidRDefault="003D79D2">
      <w:pPr>
        <w:pStyle w:val="33"/>
        <w:keepNext/>
        <w:keepLines/>
        <w:shd w:val="clear" w:color="auto" w:fill="auto"/>
        <w:spacing w:before="0"/>
        <w:ind w:firstLine="600"/>
      </w:pPr>
      <w:bookmarkStart w:id="13" w:name="bookmark14"/>
      <w:r>
        <w:t>Підсумки моніторингу:</w:t>
      </w:r>
      <w:bookmarkEnd w:id="13"/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підсумки моніторингу узагальнюються у схемах, діаграмах, висвітлюються в аналітично-інформаційних матеріалах;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за результатами моніторингу розробляються рекомендації, приймаються управлінські рішення щодо планування та корекції роботи;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дані моніторингу можуть використовуватись для обговорення на засіданнях методичних об’єднань вчителів, нарадах при директору, засіданнях педагогічної ради;</w:t>
      </w:r>
    </w:p>
    <w:p w:rsidR="00095F42" w:rsidRDefault="003D79D2">
      <w:pPr>
        <w:pStyle w:val="22"/>
        <w:shd w:val="clear" w:color="auto" w:fill="auto"/>
        <w:spacing w:after="240"/>
        <w:ind w:firstLine="600"/>
      </w:pPr>
      <w:r>
        <w:rPr>
          <w:vertAlign w:val="superscript"/>
        </w:rPr>
        <w:t>_</w:t>
      </w:r>
      <w:r>
        <w:t xml:space="preserve"> можуть бути оприлюднені в різні способи, для громадськості з метою ознайомлення.</w:t>
      </w:r>
    </w:p>
    <w:p w:rsidR="00095F42" w:rsidRDefault="003D79D2">
      <w:pPr>
        <w:pStyle w:val="33"/>
        <w:keepNext/>
        <w:keepLines/>
        <w:shd w:val="clear" w:color="auto" w:fill="auto"/>
        <w:spacing w:before="0"/>
        <w:ind w:firstLine="600"/>
      </w:pPr>
      <w:bookmarkStart w:id="14" w:name="bookmark15"/>
      <w:r>
        <w:t>Показники опису та інструментів моніторингу якості освіти:</w:t>
      </w:r>
      <w:bookmarkEnd w:id="14"/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кадрове забезпечення освітньої діяльності - якісний і кількісний склад, професійний рівень педагогічного персоналу;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контингент учнів;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</w:t>
      </w:r>
      <w:proofErr w:type="spellStart"/>
      <w:r>
        <w:t>психолого</w:t>
      </w:r>
      <w:proofErr w:type="spellEnd"/>
      <w:r>
        <w:t xml:space="preserve"> - соціологічний моніторинг;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результати навчання учнів;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педагогічна діяльність;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управління закладом освіти;</w:t>
      </w:r>
    </w:p>
    <w:p w:rsidR="00095F42" w:rsidRDefault="003D79D2" w:rsidP="0039479A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освітнє середовище;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моніторинг охорони праці та безпеки життєдіяльності;</w:t>
      </w:r>
    </w:p>
    <w:p w:rsidR="00095F42" w:rsidRDefault="003D79D2">
      <w:pPr>
        <w:pStyle w:val="22"/>
        <w:shd w:val="clear" w:color="auto" w:fill="auto"/>
        <w:ind w:firstLine="600"/>
      </w:pPr>
      <w:r>
        <w:rPr>
          <w:vertAlign w:val="superscript"/>
        </w:rPr>
        <w:t>_</w:t>
      </w:r>
      <w:r>
        <w:t xml:space="preserve"> формування іміджу навчального закладу;</w:t>
      </w:r>
    </w:p>
    <w:p w:rsidR="00095F42" w:rsidRDefault="003D79D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494"/>
        </w:tabs>
        <w:spacing w:after="0" w:line="280" w:lineRule="exact"/>
        <w:ind w:left="920" w:firstLine="0"/>
        <w:jc w:val="both"/>
      </w:pPr>
      <w:bookmarkStart w:id="15" w:name="bookmark16"/>
      <w:r>
        <w:t>Система та механізми забезпечення академічної доброчесності</w:t>
      </w:r>
      <w:bookmarkEnd w:id="15"/>
    </w:p>
    <w:p w:rsidR="00095F42" w:rsidRDefault="003D79D2">
      <w:pPr>
        <w:pStyle w:val="22"/>
        <w:shd w:val="clear" w:color="auto" w:fill="auto"/>
        <w:spacing w:after="281" w:line="240" w:lineRule="exact"/>
        <w:ind w:firstLine="600"/>
      </w:pPr>
      <w:r>
        <w:t>Згідно положення про академічну доброчесність</w:t>
      </w:r>
    </w:p>
    <w:p w:rsidR="00095F42" w:rsidRDefault="003D79D2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2355"/>
        </w:tabs>
        <w:spacing w:after="0" w:line="278" w:lineRule="exact"/>
        <w:ind w:left="1800" w:firstLine="0"/>
        <w:jc w:val="both"/>
      </w:pPr>
      <w:bookmarkStart w:id="16" w:name="bookmark17"/>
      <w:r>
        <w:t>Критерії, правила і процедури оцінювання учнів</w:t>
      </w:r>
      <w:bookmarkEnd w:id="16"/>
    </w:p>
    <w:p w:rsidR="00095F42" w:rsidRDefault="003D79D2">
      <w:pPr>
        <w:pStyle w:val="22"/>
        <w:shd w:val="clear" w:color="auto" w:fill="auto"/>
        <w:spacing w:line="278" w:lineRule="exact"/>
        <w:ind w:firstLine="600"/>
      </w:pPr>
      <w:r>
        <w:t>Критерії, правила і процедури оцінювання учнів у ЗЗСО визначаються на основі положень відповідних наказів МОН України щодо оцінювання навчальних досягнень учнів у системі загальної середньої освіти.</w:t>
      </w:r>
    </w:p>
    <w:p w:rsidR="00095F42" w:rsidRDefault="003D79D2">
      <w:pPr>
        <w:pStyle w:val="22"/>
        <w:shd w:val="clear" w:color="auto" w:fill="auto"/>
        <w:ind w:firstLine="600"/>
      </w:pPr>
      <w:r>
        <w:t xml:space="preserve">Оцінювання навчальних досягнень учнів </w:t>
      </w:r>
      <w:r>
        <w:rPr>
          <w:rStyle w:val="23"/>
        </w:rPr>
        <w:t xml:space="preserve">основної школи </w:t>
      </w:r>
      <w:r>
        <w:t>здійснюється за 12-бальною шкалою (відповідно до наказу МОН України від 21.08.2013 № 1222</w:t>
      </w:r>
      <w:hyperlink r:id="rId7" w:history="1">
        <w:r>
          <w:rPr>
            <w:rStyle w:val="a3"/>
          </w:rPr>
          <w:t xml:space="preserve"> «Про затвердження</w:t>
        </w:r>
      </w:hyperlink>
      <w:r>
        <w:t xml:space="preserve"> </w:t>
      </w:r>
      <w:hyperlink r:id="rId8" w:history="1">
        <w:r>
          <w:rPr>
            <w:rStyle w:val="a3"/>
          </w:rPr>
          <w:t>орієнтовних вимог оцінювання навчальних досягнень учнів із базових дисциплін у системі</w:t>
        </w:r>
      </w:hyperlink>
      <w:r>
        <w:t xml:space="preserve"> </w:t>
      </w:r>
      <w:hyperlink r:id="rId9" w:history="1">
        <w:r>
          <w:rPr>
            <w:rStyle w:val="a3"/>
          </w:rPr>
          <w:t>загальної середньої освіти»)</w:t>
        </w:r>
      </w:hyperlink>
      <w:r>
        <w:t>.</w:t>
      </w:r>
    </w:p>
    <w:p w:rsidR="00095F42" w:rsidRDefault="003D79D2">
      <w:pPr>
        <w:pStyle w:val="22"/>
        <w:shd w:val="clear" w:color="auto" w:fill="auto"/>
        <w:ind w:firstLine="600"/>
      </w:pPr>
      <w:r>
        <w:t>Відповідно до ступеня оволодіння знаннями і способами діяльності виокремлюються чотири рівні навчальних досягнень учнів: початковий, середній, достатній, високий.</w:t>
      </w:r>
    </w:p>
    <w:p w:rsidR="00095F42" w:rsidRDefault="003D79D2">
      <w:pPr>
        <w:pStyle w:val="22"/>
        <w:shd w:val="clear" w:color="auto" w:fill="auto"/>
        <w:ind w:firstLine="600"/>
      </w:pPr>
      <w:r>
        <w:t>Оцінювання здійснюється у процесі повсякденного вивчення результатів навчальної роботи учнів, а також за результатами перевірки навчальних досягнень учнів: усної (індивідуальне, групове, фронтальне опитування), письмової (</w:t>
      </w:r>
      <w:r w:rsidR="00941266">
        <w:t>залікова робота,</w:t>
      </w:r>
      <w:r>
        <w:t>тематична контрольна робота, тестування, та ін.).</w:t>
      </w:r>
    </w:p>
    <w:p w:rsidR="00095F42" w:rsidRDefault="003D79D2">
      <w:pPr>
        <w:pStyle w:val="22"/>
        <w:shd w:val="clear" w:color="auto" w:fill="auto"/>
        <w:ind w:firstLine="600"/>
      </w:pPr>
      <w:r>
        <w:t xml:space="preserve">Оцінювання навчальних досягнень учнів </w:t>
      </w:r>
      <w:r>
        <w:rPr>
          <w:rStyle w:val="23"/>
        </w:rPr>
        <w:t xml:space="preserve">старшої школи </w:t>
      </w:r>
      <w:r>
        <w:t>здійснюється за 12-бальною системою(шкалою) і його результати позначаються цифрами від 1 до 12 (відповідно до наказу МОН України від 13.04.2011 № 329</w:t>
      </w:r>
      <w:hyperlink r:id="rId10" w:history="1">
        <w:r>
          <w:rPr>
            <w:rStyle w:val="a3"/>
          </w:rPr>
          <w:t xml:space="preserve"> «Про затвердження Критеріїв оцінювання</w:t>
        </w:r>
      </w:hyperlink>
      <w:r>
        <w:t xml:space="preserve"> </w:t>
      </w:r>
      <w:hyperlink r:id="rId11" w:history="1">
        <w:r>
          <w:rPr>
            <w:rStyle w:val="a3"/>
          </w:rPr>
          <w:t>навчальних досягнень учнів (вихованців) у системі загальної середньої освіти»)</w:t>
        </w:r>
      </w:hyperlink>
      <w:r>
        <w:t>.</w:t>
      </w:r>
    </w:p>
    <w:p w:rsidR="00095F42" w:rsidRDefault="003D79D2">
      <w:pPr>
        <w:pStyle w:val="22"/>
        <w:shd w:val="clear" w:color="auto" w:fill="auto"/>
        <w:ind w:firstLine="600"/>
      </w:pPr>
      <w:r>
        <w:lastRenderedPageBreak/>
        <w:t>Обов’язковому оцінюванню підлягають навчальні досягнення учнів з предметів інваріантної складової навчального плану закладу.</w:t>
      </w:r>
    </w:p>
    <w:p w:rsidR="00095F42" w:rsidRDefault="003D79D2">
      <w:pPr>
        <w:pStyle w:val="22"/>
        <w:shd w:val="clear" w:color="auto" w:fill="auto"/>
        <w:spacing w:after="415"/>
        <w:ind w:firstLine="600"/>
      </w:pPr>
      <w:r>
        <w:t>Критерії оцінювання навчаль</w:t>
      </w:r>
      <w:r w:rsidR="00941266">
        <w:t xml:space="preserve">них досягнень учнів </w:t>
      </w:r>
      <w:r>
        <w:t xml:space="preserve">основної і старшої школи (додаток </w:t>
      </w:r>
      <w:r w:rsidR="00E9692A">
        <w:t>2</w:t>
      </w:r>
      <w:r>
        <w:t>).</w:t>
      </w:r>
    </w:p>
    <w:p w:rsidR="00095F42" w:rsidRDefault="00941266">
      <w:pPr>
        <w:pStyle w:val="20"/>
        <w:keepNext/>
        <w:keepLines/>
        <w:shd w:val="clear" w:color="auto" w:fill="auto"/>
        <w:spacing w:after="0" w:line="280" w:lineRule="exact"/>
        <w:ind w:right="180" w:firstLine="0"/>
        <w:jc w:val="right"/>
      </w:pPr>
      <w:bookmarkStart w:id="17" w:name="bookmark18"/>
      <w:r>
        <w:t xml:space="preserve">У. </w:t>
      </w:r>
      <w:r w:rsidR="003D79D2">
        <w:t>Критерії, правила і процедури оцінювання педагогічної діяльності</w:t>
      </w:r>
      <w:bookmarkEnd w:id="17"/>
    </w:p>
    <w:p w:rsidR="00095F42" w:rsidRDefault="003D79D2">
      <w:pPr>
        <w:pStyle w:val="20"/>
        <w:keepNext/>
        <w:keepLines/>
        <w:shd w:val="clear" w:color="auto" w:fill="auto"/>
        <w:spacing w:after="0" w:line="274" w:lineRule="exact"/>
        <w:ind w:left="20" w:firstLine="0"/>
        <w:jc w:val="center"/>
      </w:pPr>
      <w:bookmarkStart w:id="18" w:name="bookmark19"/>
      <w:r>
        <w:t>педагогічних працівників</w:t>
      </w:r>
      <w:bookmarkEnd w:id="18"/>
    </w:p>
    <w:p w:rsidR="00095F42" w:rsidRDefault="003D79D2">
      <w:pPr>
        <w:pStyle w:val="22"/>
        <w:shd w:val="clear" w:color="auto" w:fill="auto"/>
        <w:ind w:firstLine="600"/>
      </w:pPr>
      <w:r>
        <w:t xml:space="preserve">&gt; Атестація педагогічних працівників </w:t>
      </w:r>
      <w:hyperlink r:id="rId12" w:history="1">
        <w:r>
          <w:rPr>
            <w:rStyle w:val="a3"/>
          </w:rPr>
          <w:t>(наказ МОН № 930 від 06.10.2010 р. «Про</w:t>
        </w:r>
      </w:hyperlink>
      <w:r>
        <w:t xml:space="preserve"> </w:t>
      </w:r>
      <w:hyperlink r:id="rId13" w:history="1">
        <w:r>
          <w:rPr>
            <w:rStyle w:val="a3"/>
          </w:rPr>
          <w:t>затвердження Типового положення про атестацію педагогічних працівників»)</w:t>
        </w:r>
      </w:hyperlink>
    </w:p>
    <w:p w:rsidR="00095F42" w:rsidRDefault="003D79D2">
      <w:pPr>
        <w:pStyle w:val="22"/>
        <w:shd w:val="clear" w:color="auto" w:fill="auto"/>
        <w:ind w:firstLine="600"/>
      </w:pPr>
      <w:r>
        <w:t xml:space="preserve">&gt; Підвищення кваліфікації </w:t>
      </w:r>
      <w:proofErr w:type="spellStart"/>
      <w:r>
        <w:t>педпрацівників</w:t>
      </w:r>
      <w:proofErr w:type="spellEnd"/>
      <w:r>
        <w:t xml:space="preserve"> </w:t>
      </w:r>
      <w:hyperlink r:id="rId14" w:history="1">
        <w:r>
          <w:rPr>
            <w:rStyle w:val="a3"/>
          </w:rPr>
          <w:t>(наказ МОН №36 від 15.01.2018 р. «Про</w:t>
        </w:r>
      </w:hyperlink>
      <w:r>
        <w:t xml:space="preserve"> </w:t>
      </w:r>
      <w:hyperlink r:id="rId15" w:history="1">
        <w:r>
          <w:rPr>
            <w:rStyle w:val="a3"/>
          </w:rPr>
          <w:t>затвердження Типової освітньої програми організації і проведення підвищення кваліфікації</w:t>
        </w:r>
      </w:hyperlink>
      <w:r>
        <w:t xml:space="preserve"> </w:t>
      </w:r>
      <w:hyperlink r:id="rId16" w:history="1">
        <w:r>
          <w:rPr>
            <w:rStyle w:val="a3"/>
          </w:rPr>
          <w:t>педагогічних працівників закладами післядипломної педагогічної освіти»)</w:t>
        </w:r>
      </w:hyperlink>
    </w:p>
    <w:p w:rsidR="00095F42" w:rsidRDefault="003D79D2">
      <w:pPr>
        <w:pStyle w:val="22"/>
        <w:shd w:val="clear" w:color="auto" w:fill="auto"/>
        <w:ind w:firstLine="600"/>
      </w:pPr>
      <w:r>
        <w:t xml:space="preserve">&gt; Сертифікація педагогічних працівників </w:t>
      </w:r>
      <w:hyperlink r:id="rId17" w:history="1">
        <w:r>
          <w:rPr>
            <w:rStyle w:val="a3"/>
          </w:rPr>
          <w:t>(Положення “Про сертифікацію</w:t>
        </w:r>
      </w:hyperlink>
      <w:r>
        <w:t xml:space="preserve"> </w:t>
      </w:r>
      <w:hyperlink r:id="rId18" w:history="1">
        <w:r>
          <w:rPr>
            <w:rStyle w:val="a3"/>
          </w:rPr>
          <w:t>педагогічних працівників ”, затверджене постановою КМУ №1190 від 27.12.2018 р)</w:t>
        </w:r>
      </w:hyperlink>
    </w:p>
    <w:p w:rsidR="00095F42" w:rsidRDefault="003D79D2">
      <w:pPr>
        <w:pStyle w:val="22"/>
        <w:shd w:val="clear" w:color="auto" w:fill="auto"/>
        <w:spacing w:after="502"/>
        <w:ind w:firstLine="600"/>
      </w:pPr>
      <w:r>
        <w:t xml:space="preserve">Визначення професійного рівня діяльності вчителя, результативності професійної діяльності вчителя, комунікативної культури, за якими може стати підставою для визначення його кваліфікаційного рівня наведено в таблиці (додаток </w:t>
      </w:r>
      <w:r w:rsidR="00E67068">
        <w:t>3</w:t>
      </w:r>
      <w:r>
        <w:t>).</w:t>
      </w:r>
    </w:p>
    <w:p w:rsidR="00095F42" w:rsidRDefault="003D79D2">
      <w:pPr>
        <w:pStyle w:val="20"/>
        <w:keepNext/>
        <w:keepLines/>
        <w:shd w:val="clear" w:color="auto" w:fill="auto"/>
        <w:spacing w:after="0" w:line="322" w:lineRule="exact"/>
        <w:ind w:left="2760"/>
      </w:pPr>
      <w:bookmarkStart w:id="19" w:name="bookmark20"/>
      <w:r>
        <w:t>VI. Критерії, правила і процедури оцінювання управлінської діяльності керівних працівників</w:t>
      </w:r>
      <w:bookmarkEnd w:id="19"/>
    </w:p>
    <w:p w:rsidR="00095F42" w:rsidRDefault="003D79D2">
      <w:pPr>
        <w:pStyle w:val="70"/>
        <w:shd w:val="clear" w:color="auto" w:fill="auto"/>
      </w:pPr>
      <w:r>
        <w:t>Нормативно - правові документи для оцінювання управлінської діяльності керівних працівників:</w:t>
      </w:r>
    </w:p>
    <w:p w:rsidR="00095F42" w:rsidRDefault="003D79D2">
      <w:pPr>
        <w:pStyle w:val="22"/>
        <w:numPr>
          <w:ilvl w:val="0"/>
          <w:numId w:val="4"/>
        </w:numPr>
        <w:shd w:val="clear" w:color="auto" w:fill="auto"/>
        <w:tabs>
          <w:tab w:val="left" w:pos="1446"/>
        </w:tabs>
        <w:ind w:firstLine="600"/>
        <w:jc w:val="left"/>
      </w:pPr>
      <w:r>
        <w:t xml:space="preserve">Атестація. Зміни до типового положення про атестацію педагогічних працівників </w:t>
      </w:r>
      <w:hyperlink r:id="rId19" w:history="1">
        <w:r>
          <w:rPr>
            <w:rStyle w:val="a3"/>
          </w:rPr>
          <w:t>(наказ МОН від 08.08.13 р. № 1135)</w:t>
        </w:r>
      </w:hyperlink>
    </w:p>
    <w:p w:rsidR="00095F42" w:rsidRDefault="003D79D2">
      <w:pPr>
        <w:pStyle w:val="22"/>
        <w:numPr>
          <w:ilvl w:val="0"/>
          <w:numId w:val="4"/>
        </w:numPr>
        <w:shd w:val="clear" w:color="auto" w:fill="auto"/>
        <w:tabs>
          <w:tab w:val="left" w:pos="1446"/>
        </w:tabs>
        <w:ind w:firstLine="600"/>
      </w:pPr>
      <w:r>
        <w:t xml:space="preserve">Повноваження керівника закладу освіти </w:t>
      </w:r>
      <w:hyperlink r:id="rId20" w:history="1">
        <w:r>
          <w:rPr>
            <w:rStyle w:val="a3"/>
          </w:rPr>
          <w:t xml:space="preserve">(стаття 26 </w:t>
        </w:r>
        <w:r>
          <w:rPr>
            <w:rStyle w:val="a3"/>
            <w:lang w:val="ru-RU" w:eastAsia="ru-RU" w:bidi="ru-RU"/>
          </w:rPr>
          <w:t xml:space="preserve">ЗУ </w:t>
        </w:r>
        <w:r>
          <w:rPr>
            <w:rStyle w:val="a3"/>
          </w:rPr>
          <w:t>«Про Освіту»)</w:t>
        </w:r>
      </w:hyperlink>
    </w:p>
    <w:p w:rsidR="00941266" w:rsidRDefault="003D79D2" w:rsidP="00941266">
      <w:pPr>
        <w:pStyle w:val="22"/>
        <w:numPr>
          <w:ilvl w:val="0"/>
          <w:numId w:val="4"/>
        </w:numPr>
        <w:shd w:val="clear" w:color="auto" w:fill="auto"/>
        <w:tabs>
          <w:tab w:val="left" w:pos="1446"/>
        </w:tabs>
        <w:ind w:firstLine="600"/>
      </w:pPr>
      <w:r>
        <w:t xml:space="preserve">Типове положення про конкурс на посаду керівника державного, комунального закладу загальної середньої освіти </w:t>
      </w:r>
      <w:hyperlink r:id="rId21" w:history="1">
        <w:r>
          <w:rPr>
            <w:rStyle w:val="a3"/>
          </w:rPr>
          <w:t>(наказ МОН України 28.03.2018 р. № 291)</w:t>
        </w:r>
      </w:hyperlink>
    </w:p>
    <w:p w:rsidR="00095F42" w:rsidRDefault="003D79D2" w:rsidP="00941266">
      <w:pPr>
        <w:pStyle w:val="22"/>
        <w:shd w:val="clear" w:color="auto" w:fill="auto"/>
        <w:tabs>
          <w:tab w:val="left" w:pos="1446"/>
        </w:tabs>
        <w:ind w:left="600"/>
      </w:pPr>
      <w:r>
        <w:t>Формою контролю за діяльністю керівників закладу освіти є атестація.</w:t>
      </w:r>
    </w:p>
    <w:p w:rsidR="00095F42" w:rsidRDefault="003D79D2">
      <w:pPr>
        <w:pStyle w:val="22"/>
        <w:shd w:val="clear" w:color="auto" w:fill="auto"/>
        <w:spacing w:line="283" w:lineRule="exact"/>
        <w:ind w:firstLine="600"/>
      </w:pPr>
      <w:r>
        <w:t>Ефективність управлінської діяльності керівника під час атестації визначається за критеріями:</w:t>
      </w:r>
    </w:p>
    <w:p w:rsidR="00941266" w:rsidRDefault="003D79D2">
      <w:pPr>
        <w:pStyle w:val="22"/>
        <w:shd w:val="clear" w:color="auto" w:fill="auto"/>
        <w:spacing w:line="283" w:lineRule="exact"/>
        <w:ind w:firstLine="600"/>
        <w:jc w:val="left"/>
      </w:pPr>
      <w:proofErr w:type="spellStart"/>
      <w:r>
        <w:t>-саморозвиток</w:t>
      </w:r>
      <w:proofErr w:type="spellEnd"/>
      <w:r>
        <w:t xml:space="preserve"> та самовдосконалення керівника у сфері управлінської діяльності; </w:t>
      </w:r>
      <w:r w:rsidR="00941266">
        <w:t xml:space="preserve">  </w:t>
      </w:r>
    </w:p>
    <w:p w:rsidR="00095F42" w:rsidRDefault="003D79D2">
      <w:pPr>
        <w:pStyle w:val="22"/>
        <w:shd w:val="clear" w:color="auto" w:fill="auto"/>
        <w:spacing w:line="283" w:lineRule="exact"/>
        <w:ind w:firstLine="600"/>
        <w:jc w:val="left"/>
      </w:pPr>
      <w:proofErr w:type="spellStart"/>
      <w:r>
        <w:t>-стратегічне</w:t>
      </w:r>
      <w:proofErr w:type="spellEnd"/>
      <w:r>
        <w:t xml:space="preserve"> планування базується на положеннях концепції розвитку закладу освіти, висновках аналізу та самоаналізу результатів діяльності;</w:t>
      </w:r>
    </w:p>
    <w:p w:rsidR="00095F42" w:rsidRDefault="003D79D2">
      <w:pPr>
        <w:pStyle w:val="22"/>
        <w:shd w:val="clear" w:color="auto" w:fill="auto"/>
        <w:spacing w:line="283" w:lineRule="exact"/>
        <w:ind w:firstLine="600"/>
      </w:pPr>
      <w:proofErr w:type="spellStart"/>
      <w:r>
        <w:t>-річне</w:t>
      </w:r>
      <w:proofErr w:type="spellEnd"/>
      <w:r>
        <w:t xml:space="preserve"> планування формується на стратегічних засадах розвитку </w:t>
      </w:r>
      <w:r>
        <w:rPr>
          <w:lang w:val="ru-RU" w:eastAsia="ru-RU" w:bidi="ru-RU"/>
        </w:rPr>
        <w:t>закладу;</w:t>
      </w:r>
    </w:p>
    <w:p w:rsidR="00095F42" w:rsidRDefault="003D79D2">
      <w:pPr>
        <w:pStyle w:val="22"/>
        <w:shd w:val="clear" w:color="auto" w:fill="auto"/>
        <w:spacing w:line="283" w:lineRule="exact"/>
        <w:ind w:firstLine="600"/>
      </w:pPr>
      <w:proofErr w:type="spellStart"/>
      <w:r>
        <w:t>-здійснення</w:t>
      </w:r>
      <w:proofErr w:type="spellEnd"/>
      <w:r>
        <w:t xml:space="preserve"> аналізу і оцінки ефективності реалізації планів, проектів;</w:t>
      </w:r>
    </w:p>
    <w:p w:rsidR="00095F42" w:rsidRDefault="003D79D2">
      <w:pPr>
        <w:pStyle w:val="22"/>
        <w:shd w:val="clear" w:color="auto" w:fill="auto"/>
        <w:spacing w:line="283" w:lineRule="exact"/>
        <w:ind w:firstLine="600"/>
      </w:pPr>
      <w:proofErr w:type="spellStart"/>
      <w:r>
        <w:t>-забезпечення</w:t>
      </w:r>
      <w:proofErr w:type="spellEnd"/>
      <w:r>
        <w:t xml:space="preserve"> професійного розвитку вчителів, методичного супроводу молодих спеціалістів;</w:t>
      </w:r>
    </w:p>
    <w:p w:rsidR="00095F42" w:rsidRDefault="003D79D2">
      <w:pPr>
        <w:pStyle w:val="22"/>
        <w:shd w:val="clear" w:color="auto" w:fill="auto"/>
        <w:spacing w:line="293" w:lineRule="exact"/>
        <w:ind w:firstLine="600"/>
      </w:pPr>
      <w:proofErr w:type="spellStart"/>
      <w:r>
        <w:t>-поширення</w:t>
      </w:r>
      <w:proofErr w:type="spellEnd"/>
      <w:r>
        <w:t xml:space="preserve"> позитивної інформації про заклад;</w:t>
      </w:r>
    </w:p>
    <w:p w:rsidR="00095F42" w:rsidRDefault="003D79D2">
      <w:pPr>
        <w:pStyle w:val="22"/>
        <w:shd w:val="clear" w:color="auto" w:fill="auto"/>
        <w:spacing w:line="293" w:lineRule="exact"/>
        <w:ind w:left="600"/>
        <w:jc w:val="left"/>
      </w:pPr>
      <w:proofErr w:type="spellStart"/>
      <w:r>
        <w:t>-створення</w:t>
      </w:r>
      <w:proofErr w:type="spellEnd"/>
      <w:r>
        <w:t xml:space="preserve"> повноцінних умов функціонування закладу (безпечні та гігієнічні); </w:t>
      </w:r>
      <w:proofErr w:type="spellStart"/>
      <w:r>
        <w:t>-застосування</w:t>
      </w:r>
      <w:proofErr w:type="spellEnd"/>
      <w:r>
        <w:t xml:space="preserve"> ІКТ-технологій у освітньому процесі;</w:t>
      </w:r>
    </w:p>
    <w:p w:rsidR="00095F42" w:rsidRDefault="003D79D2">
      <w:pPr>
        <w:pStyle w:val="22"/>
        <w:shd w:val="clear" w:color="auto" w:fill="auto"/>
        <w:spacing w:line="293" w:lineRule="exact"/>
        <w:ind w:left="600"/>
        <w:jc w:val="left"/>
      </w:pPr>
      <w:proofErr w:type="spellStart"/>
      <w:r>
        <w:t>-забезпечення</w:t>
      </w:r>
      <w:proofErr w:type="spellEnd"/>
      <w:r>
        <w:t xml:space="preserve"> якості освіти через взаємодію всіх учасників освітнього процесу; </w:t>
      </w:r>
      <w:proofErr w:type="spellStart"/>
      <w:r>
        <w:t>-позитивна</w:t>
      </w:r>
      <w:proofErr w:type="spellEnd"/>
      <w:r>
        <w:t xml:space="preserve"> оцінка компетентності керівника з </w:t>
      </w:r>
      <w:r w:rsidRPr="002C77B5">
        <w:rPr>
          <w:lang w:eastAsia="ru-RU" w:bidi="ru-RU"/>
        </w:rPr>
        <w:t xml:space="preserve">боку </w:t>
      </w:r>
      <w:r>
        <w:t>працівників.</w:t>
      </w:r>
    </w:p>
    <w:p w:rsidR="00095F42" w:rsidRDefault="003D79D2">
      <w:pPr>
        <w:pStyle w:val="22"/>
        <w:shd w:val="clear" w:color="auto" w:fill="auto"/>
        <w:spacing w:line="293" w:lineRule="exact"/>
        <w:jc w:val="left"/>
      </w:pPr>
      <w:r>
        <w:rPr>
          <w:rStyle w:val="24"/>
        </w:rPr>
        <w:t>Ділові та особистісні якості керівників визначаються за критеріями:</w:t>
      </w:r>
    </w:p>
    <w:p w:rsidR="00095F42" w:rsidRDefault="003D79D2">
      <w:pPr>
        <w:pStyle w:val="22"/>
        <w:shd w:val="clear" w:color="auto" w:fill="auto"/>
        <w:spacing w:line="293" w:lineRule="exact"/>
        <w:ind w:firstLine="600"/>
      </w:pPr>
      <w:proofErr w:type="spellStart"/>
      <w:r>
        <w:t>-цілеспрямованість</w:t>
      </w:r>
      <w:proofErr w:type="spellEnd"/>
      <w:r>
        <w:t xml:space="preserve"> та саморозвиток;</w:t>
      </w:r>
    </w:p>
    <w:p w:rsidR="00095F42" w:rsidRDefault="003D79D2">
      <w:pPr>
        <w:pStyle w:val="22"/>
        <w:shd w:val="clear" w:color="auto" w:fill="auto"/>
        <w:spacing w:line="293" w:lineRule="exact"/>
        <w:ind w:firstLine="600"/>
      </w:pPr>
      <w:proofErr w:type="spellStart"/>
      <w:r>
        <w:t>-компетентність</w:t>
      </w:r>
      <w:proofErr w:type="spellEnd"/>
      <w:r>
        <w:t>;</w:t>
      </w:r>
    </w:p>
    <w:p w:rsidR="00095F42" w:rsidRDefault="003D79D2">
      <w:pPr>
        <w:pStyle w:val="22"/>
        <w:shd w:val="clear" w:color="auto" w:fill="auto"/>
        <w:spacing w:line="293" w:lineRule="exact"/>
        <w:ind w:firstLine="600"/>
      </w:pPr>
      <w:proofErr w:type="spellStart"/>
      <w:r>
        <w:t>-динамічність</w:t>
      </w:r>
      <w:proofErr w:type="spellEnd"/>
      <w:r>
        <w:t xml:space="preserve"> та самокритичність;</w:t>
      </w:r>
    </w:p>
    <w:p w:rsidR="00095F42" w:rsidRDefault="003D79D2">
      <w:pPr>
        <w:pStyle w:val="22"/>
        <w:shd w:val="clear" w:color="auto" w:fill="auto"/>
        <w:spacing w:line="293" w:lineRule="exact"/>
        <w:ind w:firstLine="600"/>
      </w:pPr>
      <w:proofErr w:type="spellStart"/>
      <w:r>
        <w:t>-управлінська</w:t>
      </w:r>
      <w:proofErr w:type="spellEnd"/>
      <w:r>
        <w:t xml:space="preserve"> етика;</w:t>
      </w:r>
    </w:p>
    <w:p w:rsidR="00095F42" w:rsidRDefault="003D79D2">
      <w:pPr>
        <w:pStyle w:val="22"/>
        <w:shd w:val="clear" w:color="auto" w:fill="auto"/>
        <w:spacing w:line="293" w:lineRule="exact"/>
        <w:ind w:firstLine="600"/>
      </w:pPr>
      <w:proofErr w:type="spellStart"/>
      <w:r>
        <w:t>-прогностичність</w:t>
      </w:r>
      <w:proofErr w:type="spellEnd"/>
      <w:r>
        <w:t xml:space="preserve"> та аналітичність;</w:t>
      </w:r>
    </w:p>
    <w:p w:rsidR="00095F42" w:rsidRDefault="003D79D2">
      <w:pPr>
        <w:pStyle w:val="22"/>
        <w:shd w:val="clear" w:color="auto" w:fill="auto"/>
        <w:spacing w:line="293" w:lineRule="exact"/>
        <w:ind w:firstLine="600"/>
      </w:pPr>
      <w:proofErr w:type="spellStart"/>
      <w:r>
        <w:t>-креативність</w:t>
      </w:r>
      <w:proofErr w:type="spellEnd"/>
      <w:r>
        <w:t>, здатність до інноваційного пошуку;</w:t>
      </w:r>
    </w:p>
    <w:p w:rsidR="00095F42" w:rsidRDefault="003D79D2">
      <w:pPr>
        <w:pStyle w:val="22"/>
        <w:shd w:val="clear" w:color="auto" w:fill="auto"/>
        <w:ind w:firstLine="600"/>
      </w:pPr>
      <w:proofErr w:type="spellStart"/>
      <w:r>
        <w:t>-здатність</w:t>
      </w:r>
      <w:proofErr w:type="spellEnd"/>
      <w:r>
        <w:t xml:space="preserve"> приймати своєчасне рішення та брати на себе відповідальність за результат діяльності</w:t>
      </w:r>
    </w:p>
    <w:p w:rsidR="00095F42" w:rsidRDefault="003D79D2">
      <w:pPr>
        <w:pStyle w:val="22"/>
        <w:shd w:val="clear" w:color="auto" w:fill="auto"/>
        <w:spacing w:after="283" w:line="240" w:lineRule="exact"/>
        <w:ind w:firstLine="600"/>
      </w:pPr>
      <w:proofErr w:type="spellStart"/>
      <w:r>
        <w:t>-володіння</w:t>
      </w:r>
      <w:proofErr w:type="spellEnd"/>
      <w:r>
        <w:t xml:space="preserve"> навичками емоційного інтелекту.</w:t>
      </w:r>
    </w:p>
    <w:p w:rsidR="00095F42" w:rsidRDefault="003D79D2">
      <w:pPr>
        <w:pStyle w:val="33"/>
        <w:keepNext/>
        <w:keepLines/>
        <w:shd w:val="clear" w:color="auto" w:fill="auto"/>
        <w:spacing w:before="0" w:after="5" w:line="240" w:lineRule="exact"/>
        <w:ind w:right="180"/>
        <w:jc w:val="right"/>
      </w:pPr>
      <w:bookmarkStart w:id="20" w:name="bookmark21"/>
      <w:r>
        <w:lastRenderedPageBreak/>
        <w:t>VII. Забезпечення наявності інформаційних систем для ефективного управління</w:t>
      </w:r>
      <w:bookmarkEnd w:id="20"/>
    </w:p>
    <w:p w:rsidR="00095F42" w:rsidRDefault="003D79D2">
      <w:pPr>
        <w:pStyle w:val="33"/>
        <w:keepNext/>
        <w:keepLines/>
        <w:shd w:val="clear" w:color="auto" w:fill="auto"/>
        <w:spacing w:before="0" w:line="288" w:lineRule="exact"/>
        <w:ind w:left="20"/>
        <w:jc w:val="center"/>
      </w:pPr>
      <w:bookmarkStart w:id="21" w:name="bookmark22"/>
      <w:r>
        <w:t>освітнім процесом</w:t>
      </w:r>
      <w:bookmarkEnd w:id="21"/>
    </w:p>
    <w:p w:rsidR="00095F42" w:rsidRPr="00941266" w:rsidRDefault="003D79D2">
      <w:pPr>
        <w:pStyle w:val="90"/>
        <w:shd w:val="clear" w:color="auto" w:fill="auto"/>
        <w:ind w:firstLine="600"/>
        <w:rPr>
          <w:sz w:val="24"/>
          <w:szCs w:val="24"/>
        </w:rPr>
      </w:pPr>
      <w:r w:rsidRPr="00941266">
        <w:rPr>
          <w:sz w:val="24"/>
          <w:szCs w:val="24"/>
        </w:rPr>
        <w:t>Інформаційна система управління освітнім процесом школи - це програмно-апаратний комплекс, який забезпечує основні функції роботи з документами в електронному вигляді. До її основних функцій належить реєстрація документів, розробка та збереження документів в електронному вигляді, направлення документів на розгляд та виконання, контроль проходження та виконання документів, пошук документів за різним параметром, введення, підтримки та зберігання будь-яких типів документів, захист від несанкціонованого доступу.</w:t>
      </w:r>
    </w:p>
    <w:p w:rsidR="00095F42" w:rsidRPr="00941266" w:rsidRDefault="003D79D2">
      <w:pPr>
        <w:pStyle w:val="90"/>
        <w:shd w:val="clear" w:color="auto" w:fill="auto"/>
        <w:ind w:firstLine="600"/>
        <w:rPr>
          <w:sz w:val="24"/>
          <w:szCs w:val="24"/>
        </w:rPr>
      </w:pPr>
      <w:r w:rsidRPr="00941266">
        <w:rPr>
          <w:sz w:val="24"/>
          <w:szCs w:val="24"/>
        </w:rPr>
        <w:t>Структура інформаційних систем школи включає такі підсистеми:</w:t>
      </w:r>
    </w:p>
    <w:p w:rsidR="00095F42" w:rsidRPr="00941266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58"/>
        </w:tabs>
        <w:ind w:firstLine="600"/>
        <w:rPr>
          <w:sz w:val="24"/>
          <w:szCs w:val="24"/>
        </w:rPr>
      </w:pPr>
      <w:r w:rsidRPr="00941266">
        <w:rPr>
          <w:sz w:val="24"/>
          <w:szCs w:val="24"/>
        </w:rPr>
        <w:t xml:space="preserve">шкільний сайт, </w:t>
      </w:r>
      <w:proofErr w:type="spellStart"/>
      <w:r w:rsidRPr="00941266">
        <w:rPr>
          <w:sz w:val="24"/>
          <w:szCs w:val="24"/>
          <w:lang w:val="en-US" w:eastAsia="en-US" w:bidi="en-US"/>
        </w:rPr>
        <w:t>Viber</w:t>
      </w:r>
      <w:proofErr w:type="spellEnd"/>
      <w:r w:rsidRPr="00941266">
        <w:rPr>
          <w:sz w:val="24"/>
          <w:szCs w:val="24"/>
          <w:lang w:val="en-US" w:eastAsia="en-US" w:bidi="en-US"/>
        </w:rPr>
        <w:t xml:space="preserve">, Classroom, Google Meet, </w:t>
      </w:r>
      <w:r w:rsidRPr="0015369B">
        <w:rPr>
          <w:sz w:val="24"/>
          <w:szCs w:val="24"/>
          <w:lang w:val="en-US" w:eastAsia="en-US" w:bidi="en-US"/>
        </w:rPr>
        <w:t>Zoom</w:t>
      </w:r>
      <w:r w:rsidRPr="00941266">
        <w:rPr>
          <w:sz w:val="24"/>
          <w:szCs w:val="24"/>
          <w:lang w:val="en-US" w:eastAsia="en-US" w:bidi="en-US"/>
        </w:rPr>
        <w:t xml:space="preserve"> ;</w:t>
      </w:r>
    </w:p>
    <w:p w:rsidR="00095F42" w:rsidRPr="00941266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58"/>
        </w:tabs>
        <w:ind w:firstLine="600"/>
        <w:rPr>
          <w:sz w:val="24"/>
          <w:szCs w:val="24"/>
        </w:rPr>
      </w:pPr>
      <w:r w:rsidRPr="00941266">
        <w:rPr>
          <w:sz w:val="24"/>
          <w:szCs w:val="24"/>
        </w:rPr>
        <w:t xml:space="preserve">електрона система звітності, </w:t>
      </w:r>
      <w:r w:rsidRPr="00941266">
        <w:rPr>
          <w:sz w:val="24"/>
          <w:szCs w:val="24"/>
          <w:lang w:val="en-US" w:eastAsia="en-US" w:bidi="en-US"/>
        </w:rPr>
        <w:t>Google</w:t>
      </w:r>
      <w:r w:rsidRPr="00941266">
        <w:rPr>
          <w:sz w:val="24"/>
          <w:szCs w:val="24"/>
          <w:lang w:val="ru-RU" w:eastAsia="en-US" w:bidi="en-US"/>
        </w:rPr>
        <w:t xml:space="preserve"> </w:t>
      </w:r>
      <w:r w:rsidRPr="00941266">
        <w:rPr>
          <w:sz w:val="24"/>
          <w:szCs w:val="24"/>
        </w:rPr>
        <w:t>Диск;</w:t>
      </w:r>
    </w:p>
    <w:p w:rsidR="00095F42" w:rsidRPr="00941266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58"/>
        </w:tabs>
        <w:ind w:firstLine="600"/>
        <w:rPr>
          <w:sz w:val="24"/>
          <w:szCs w:val="24"/>
        </w:rPr>
      </w:pPr>
      <w:r w:rsidRPr="00941266">
        <w:rPr>
          <w:sz w:val="24"/>
          <w:szCs w:val="24"/>
        </w:rPr>
        <w:t>електронна база даних учнів школи;</w:t>
      </w:r>
    </w:p>
    <w:p w:rsidR="00095F42" w:rsidRPr="00941266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58"/>
        </w:tabs>
        <w:ind w:firstLine="600"/>
        <w:rPr>
          <w:sz w:val="24"/>
          <w:szCs w:val="24"/>
        </w:rPr>
      </w:pPr>
      <w:r w:rsidRPr="00941266">
        <w:rPr>
          <w:sz w:val="24"/>
          <w:szCs w:val="24"/>
        </w:rPr>
        <w:t>електронна база даних педагогічних працівників;</w:t>
      </w:r>
    </w:p>
    <w:p w:rsidR="00095F42" w:rsidRPr="0015369B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58"/>
        </w:tabs>
        <w:ind w:firstLine="600"/>
        <w:rPr>
          <w:sz w:val="24"/>
          <w:szCs w:val="24"/>
        </w:rPr>
      </w:pPr>
      <w:r w:rsidRPr="0015369B">
        <w:rPr>
          <w:sz w:val="24"/>
          <w:szCs w:val="24"/>
        </w:rPr>
        <w:t>електронні книги наказів, протоколів педрад.</w:t>
      </w:r>
    </w:p>
    <w:p w:rsidR="00095F42" w:rsidRPr="00941266" w:rsidRDefault="003D79D2">
      <w:pPr>
        <w:pStyle w:val="90"/>
        <w:shd w:val="clear" w:color="auto" w:fill="auto"/>
        <w:spacing w:after="306"/>
        <w:ind w:firstLine="600"/>
        <w:rPr>
          <w:sz w:val="24"/>
          <w:szCs w:val="24"/>
        </w:rPr>
      </w:pPr>
      <w:r w:rsidRPr="00941266">
        <w:rPr>
          <w:sz w:val="24"/>
          <w:szCs w:val="24"/>
        </w:rPr>
        <w:t>Електронні освітні ресурси забезпечують публічність інформації про освітні програми; перелік навчальних дисциплін, логічну послідовність їх вивчення, перелік підручників, розклад уроків та спортивних секцій, гуртків.</w:t>
      </w:r>
    </w:p>
    <w:p w:rsidR="00095F42" w:rsidRDefault="003D79D2">
      <w:pPr>
        <w:pStyle w:val="20"/>
        <w:keepNext/>
        <w:keepLines/>
        <w:shd w:val="clear" w:color="auto" w:fill="auto"/>
        <w:spacing w:after="0" w:line="280" w:lineRule="exact"/>
        <w:ind w:left="1160" w:firstLine="0"/>
        <w:jc w:val="both"/>
      </w:pPr>
      <w:bookmarkStart w:id="22" w:name="bookmark23"/>
      <w:r>
        <w:t>УШ. Інклюзивне освітнє середовище, універсальний дизайн та</w:t>
      </w:r>
      <w:bookmarkEnd w:id="22"/>
    </w:p>
    <w:p w:rsidR="00095F42" w:rsidRDefault="003D79D2">
      <w:pPr>
        <w:pStyle w:val="20"/>
        <w:keepNext/>
        <w:keepLines/>
        <w:shd w:val="clear" w:color="auto" w:fill="auto"/>
        <w:spacing w:after="0" w:line="280" w:lineRule="exact"/>
        <w:ind w:firstLine="0"/>
        <w:jc w:val="center"/>
      </w:pPr>
      <w:bookmarkStart w:id="23" w:name="bookmark24"/>
      <w:r>
        <w:t>розумне пристосування</w:t>
      </w:r>
      <w:bookmarkEnd w:id="23"/>
    </w:p>
    <w:p w:rsidR="00095F42" w:rsidRDefault="003D79D2">
      <w:pPr>
        <w:pStyle w:val="22"/>
        <w:shd w:val="clear" w:color="auto" w:fill="auto"/>
        <w:spacing w:line="317" w:lineRule="exact"/>
        <w:ind w:firstLine="600"/>
      </w:pPr>
      <w:r>
        <w:rPr>
          <w:rStyle w:val="25"/>
        </w:rPr>
        <w:t xml:space="preserve">Особам з особливими освітніми потребами освіта надається нарівні з іншими особами, у тому числі шляхом створення належного фінансового, кадрового, матеріально </w:t>
      </w:r>
      <w:proofErr w:type="spellStart"/>
      <w:r>
        <w:rPr>
          <w:rStyle w:val="25"/>
        </w:rPr>
        <w:t>-технічного</w:t>
      </w:r>
      <w:proofErr w:type="spellEnd"/>
      <w:r>
        <w:rPr>
          <w:rStyle w:val="25"/>
        </w:rPr>
        <w:t xml:space="preserve"> забезпечення та забезпечення універсального дизайну та розумного пристосування, що враховує індивідуальні потреби таких осіб.</w:t>
      </w:r>
    </w:p>
    <w:p w:rsidR="00095F42" w:rsidRDefault="003D79D2">
      <w:pPr>
        <w:pStyle w:val="22"/>
        <w:shd w:val="clear" w:color="auto" w:fill="auto"/>
        <w:spacing w:line="317" w:lineRule="exact"/>
        <w:ind w:firstLine="600"/>
      </w:pPr>
      <w:r>
        <w:rPr>
          <w:rStyle w:val="26"/>
        </w:rPr>
        <w:t>Універсальний дизайн закладу освіти створюється на таких принципах:</w:t>
      </w:r>
    </w:p>
    <w:p w:rsidR="00095F42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72"/>
        </w:tabs>
        <w:spacing w:line="317" w:lineRule="exact"/>
        <w:ind w:firstLine="600"/>
      </w:pPr>
      <w:r>
        <w:rPr>
          <w:rStyle w:val="25"/>
        </w:rPr>
        <w:t>рівність і доступність використання;</w:t>
      </w:r>
    </w:p>
    <w:p w:rsidR="00095F42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72"/>
        </w:tabs>
        <w:ind w:firstLine="600"/>
      </w:pPr>
      <w:r>
        <w:rPr>
          <w:rStyle w:val="25"/>
        </w:rPr>
        <w:t>гнучкість використання;</w:t>
      </w:r>
    </w:p>
    <w:p w:rsidR="00095F42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72"/>
        </w:tabs>
        <w:ind w:firstLine="600"/>
      </w:pPr>
      <w:r>
        <w:rPr>
          <w:rStyle w:val="25"/>
        </w:rPr>
        <w:t>просте та зручне використання;</w:t>
      </w:r>
    </w:p>
    <w:p w:rsidR="00095F42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72"/>
        </w:tabs>
        <w:ind w:firstLine="600"/>
      </w:pPr>
      <w:r>
        <w:rPr>
          <w:rStyle w:val="25"/>
        </w:rPr>
        <w:t>низький рівень фізичних зусиль;</w:t>
      </w:r>
    </w:p>
    <w:p w:rsidR="00095F42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72"/>
        </w:tabs>
        <w:ind w:firstLine="600"/>
      </w:pPr>
      <w:r>
        <w:rPr>
          <w:rStyle w:val="25"/>
        </w:rPr>
        <w:t>наявність необхідного розміру і простору;</w:t>
      </w:r>
    </w:p>
    <w:p w:rsidR="00095F42" w:rsidRDefault="003D79D2">
      <w:pPr>
        <w:pStyle w:val="22"/>
        <w:numPr>
          <w:ilvl w:val="0"/>
          <w:numId w:val="3"/>
        </w:numPr>
        <w:shd w:val="clear" w:color="auto" w:fill="auto"/>
        <w:tabs>
          <w:tab w:val="left" w:pos="872"/>
        </w:tabs>
        <w:spacing w:after="475"/>
        <w:ind w:firstLine="600"/>
      </w:pPr>
      <w:r>
        <w:rPr>
          <w:rStyle w:val="25"/>
        </w:rPr>
        <w:t>візуалізація призначення приміщень.</w:t>
      </w:r>
    </w:p>
    <w:p w:rsidR="00095F42" w:rsidRDefault="003D79D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2675"/>
        </w:tabs>
        <w:spacing w:after="0" w:line="280" w:lineRule="exact"/>
        <w:ind w:left="2120" w:firstLine="0"/>
        <w:jc w:val="both"/>
      </w:pPr>
      <w:bookmarkStart w:id="24" w:name="bookmark25"/>
      <w:r>
        <w:t xml:space="preserve">Запобігання і протидія </w:t>
      </w:r>
      <w:proofErr w:type="spellStart"/>
      <w:r>
        <w:t>булінгу</w:t>
      </w:r>
      <w:proofErr w:type="spellEnd"/>
      <w:r>
        <w:t xml:space="preserve"> (цькуванню)</w:t>
      </w:r>
      <w:bookmarkEnd w:id="24"/>
    </w:p>
    <w:p w:rsidR="00095F42" w:rsidRDefault="003D79D2">
      <w:pPr>
        <w:pStyle w:val="70"/>
        <w:shd w:val="clear" w:color="auto" w:fill="auto"/>
        <w:spacing w:line="298" w:lineRule="exact"/>
      </w:pPr>
      <w:r>
        <w:t xml:space="preserve">Запобігання і протидія </w:t>
      </w:r>
      <w:proofErr w:type="spellStart"/>
      <w:r>
        <w:t>булінгу</w:t>
      </w:r>
      <w:proofErr w:type="spellEnd"/>
      <w:r>
        <w:t xml:space="preserve"> (цькуванню) в ЗЗСО передбачає: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910"/>
        </w:tabs>
        <w:spacing w:line="298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розроблення й оприлюднення правил поведінки здобува</w:t>
      </w:r>
      <w:r w:rsidR="00CB484C">
        <w:rPr>
          <w:sz w:val="24"/>
          <w:szCs w:val="24"/>
        </w:rPr>
        <w:t>ч</w:t>
      </w:r>
      <w:r w:rsidRPr="00CB484C">
        <w:rPr>
          <w:sz w:val="24"/>
          <w:szCs w:val="24"/>
        </w:rPr>
        <w:t>а освіти в закладі освіти;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72"/>
        </w:tabs>
        <w:spacing w:line="298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 xml:space="preserve">розроблення й оприлюднення плану заходів, спрямованих на запобігання і протидію </w:t>
      </w:r>
      <w:proofErr w:type="spellStart"/>
      <w:r w:rsidRPr="00CB484C">
        <w:rPr>
          <w:sz w:val="24"/>
          <w:szCs w:val="24"/>
        </w:rPr>
        <w:t>булінгу</w:t>
      </w:r>
      <w:proofErr w:type="spellEnd"/>
      <w:r w:rsidRPr="00CB484C">
        <w:rPr>
          <w:sz w:val="24"/>
          <w:szCs w:val="24"/>
        </w:rPr>
        <w:t xml:space="preserve"> (цькуванню) в закладі освіти;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77"/>
        </w:tabs>
        <w:spacing w:line="298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 xml:space="preserve">розроблення й оприлюднення порядку подання та розгляду (з дотриманням конфіденційності) заяв про випадки </w:t>
      </w:r>
      <w:proofErr w:type="spellStart"/>
      <w:r w:rsidRPr="00CB484C">
        <w:rPr>
          <w:sz w:val="24"/>
          <w:szCs w:val="24"/>
        </w:rPr>
        <w:t>булінгу</w:t>
      </w:r>
      <w:proofErr w:type="spellEnd"/>
      <w:r w:rsidRPr="00CB484C">
        <w:rPr>
          <w:sz w:val="24"/>
          <w:szCs w:val="24"/>
        </w:rPr>
        <w:t xml:space="preserve"> (цькування) в закладі освіти;</w:t>
      </w:r>
    </w:p>
    <w:p w:rsidR="00095F42" w:rsidRPr="00CB484C" w:rsidRDefault="003D79D2" w:rsidP="00CB484C">
      <w:pPr>
        <w:pStyle w:val="90"/>
        <w:numPr>
          <w:ilvl w:val="0"/>
          <w:numId w:val="5"/>
        </w:numPr>
        <w:shd w:val="clear" w:color="auto" w:fill="auto"/>
        <w:tabs>
          <w:tab w:val="left" w:pos="877"/>
        </w:tabs>
        <w:spacing w:line="298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 xml:space="preserve">розроблення й оприлюднення порядку реагування на доведені випадки </w:t>
      </w:r>
      <w:proofErr w:type="spellStart"/>
      <w:r w:rsidRPr="00CB484C">
        <w:rPr>
          <w:sz w:val="24"/>
          <w:szCs w:val="24"/>
        </w:rPr>
        <w:t>булінгу</w:t>
      </w:r>
      <w:proofErr w:type="spellEnd"/>
      <w:r w:rsidRPr="00CB484C">
        <w:rPr>
          <w:sz w:val="24"/>
          <w:szCs w:val="24"/>
        </w:rPr>
        <w:t xml:space="preserve"> (цькування) в закладі освіти та відповідальності осіб, причетних до </w:t>
      </w:r>
      <w:proofErr w:type="spellStart"/>
      <w:r w:rsidRPr="00CB484C">
        <w:rPr>
          <w:sz w:val="24"/>
          <w:szCs w:val="24"/>
        </w:rPr>
        <w:t>булінгу</w:t>
      </w:r>
      <w:proofErr w:type="spellEnd"/>
      <w:r w:rsidRPr="00CB484C">
        <w:rPr>
          <w:sz w:val="24"/>
          <w:szCs w:val="24"/>
        </w:rPr>
        <w:t xml:space="preserve"> (цькування) тощо.</w:t>
      </w:r>
    </w:p>
    <w:p w:rsidR="00095F42" w:rsidRPr="00CB484C" w:rsidRDefault="003D79D2">
      <w:pPr>
        <w:pStyle w:val="90"/>
        <w:shd w:val="clear" w:color="auto" w:fill="auto"/>
        <w:spacing w:after="314" w:line="298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Всі матеріали розміщені на сайті школи</w:t>
      </w:r>
      <w:hyperlink r:id="rId22" w:history="1">
        <w:r w:rsidR="00CB484C" w:rsidRPr="001971DE">
          <w:rPr>
            <w:rStyle w:val="a3"/>
            <w:sz w:val="24"/>
            <w:szCs w:val="24"/>
          </w:rPr>
          <w:t xml:space="preserve"> https://schoolvoz.net.ua </w:t>
        </w:r>
      </w:hyperlink>
      <w:r w:rsidRPr="00CB484C">
        <w:rPr>
          <w:sz w:val="24"/>
          <w:szCs w:val="24"/>
        </w:rPr>
        <w:t>.</w:t>
      </w:r>
    </w:p>
    <w:p w:rsidR="00095F42" w:rsidRDefault="003D79D2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1614"/>
        </w:tabs>
        <w:spacing w:after="0" w:line="280" w:lineRule="exact"/>
        <w:ind w:left="1160" w:firstLine="0"/>
        <w:jc w:val="both"/>
      </w:pPr>
      <w:bookmarkStart w:id="25" w:name="bookmark26"/>
      <w:r>
        <w:t>Забезпечення публічності інформації про діяльність школи</w:t>
      </w:r>
      <w:bookmarkEnd w:id="25"/>
    </w:p>
    <w:p w:rsidR="00095F42" w:rsidRPr="00CB484C" w:rsidRDefault="003D79D2">
      <w:pPr>
        <w:pStyle w:val="90"/>
        <w:shd w:val="clear" w:color="auto" w:fill="auto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Публічність інформації про діяльність школи забезпечується відповідно до вимог Закону України «Про освіту» від 5 вересня 2017 року № 2145- VIII. На офіційному сайті школи, розміщується інформація про діяльність навчального закладу та інформація, яка підлягає обов’язковому оприлюдненню, а саме: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910"/>
        </w:tabs>
        <w:spacing w:line="302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Статут закладу освіти;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910"/>
        </w:tabs>
        <w:spacing w:line="302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структура та органи управління закладу освіти;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910"/>
        </w:tabs>
        <w:spacing w:line="302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lastRenderedPageBreak/>
        <w:t>кадровий склад закладу освіти;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77"/>
        </w:tabs>
        <w:spacing w:line="302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освітні програми, що реалізуються в закладі освіти та перелік освітніх компонентів, що передбачені відповідною освітньою програмою;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910"/>
        </w:tabs>
        <w:spacing w:line="302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територія обслуговування, закріплена за закладом освіти його засновником;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910"/>
        </w:tabs>
        <w:spacing w:line="302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мова освітнього процесу;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910"/>
        </w:tabs>
        <w:spacing w:line="302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наявність вакантних посад;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99"/>
        </w:tabs>
        <w:spacing w:line="302" w:lineRule="exact"/>
        <w:ind w:left="600" w:firstLine="0"/>
        <w:rPr>
          <w:sz w:val="24"/>
          <w:szCs w:val="24"/>
        </w:rPr>
      </w:pPr>
      <w:r w:rsidRPr="00CB484C">
        <w:rPr>
          <w:sz w:val="24"/>
          <w:szCs w:val="24"/>
        </w:rPr>
        <w:t>матеріально - технічне забезпечення закладу освіти (згідно з ліцензійними умовами);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99"/>
        </w:tabs>
        <w:spacing w:line="302" w:lineRule="exact"/>
        <w:ind w:left="600" w:firstLine="0"/>
        <w:rPr>
          <w:sz w:val="24"/>
          <w:szCs w:val="24"/>
        </w:rPr>
      </w:pPr>
      <w:r w:rsidRPr="00CB484C">
        <w:rPr>
          <w:sz w:val="24"/>
          <w:szCs w:val="24"/>
        </w:rPr>
        <w:t>результати моніторингу якості освіти;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99"/>
        </w:tabs>
        <w:spacing w:line="302" w:lineRule="exact"/>
        <w:ind w:left="600" w:firstLine="0"/>
        <w:rPr>
          <w:sz w:val="24"/>
          <w:szCs w:val="24"/>
        </w:rPr>
      </w:pPr>
      <w:r w:rsidRPr="00CB484C">
        <w:rPr>
          <w:sz w:val="24"/>
          <w:szCs w:val="24"/>
        </w:rPr>
        <w:t>річний звіт про діяльність закладу;</w:t>
      </w:r>
    </w:p>
    <w:p w:rsidR="00095F42" w:rsidRPr="00CB484C" w:rsidRDefault="003D79D2">
      <w:pPr>
        <w:pStyle w:val="90"/>
        <w:numPr>
          <w:ilvl w:val="0"/>
          <w:numId w:val="5"/>
        </w:numPr>
        <w:shd w:val="clear" w:color="auto" w:fill="auto"/>
        <w:tabs>
          <w:tab w:val="left" w:pos="865"/>
        </w:tabs>
        <w:spacing w:line="302" w:lineRule="exact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інша інформація, що оприлюднюється за рішенням закладу освіти або на вимогу законодавства.</w:t>
      </w:r>
    </w:p>
    <w:p w:rsidR="00095F42" w:rsidRDefault="003D79D2">
      <w:pPr>
        <w:pStyle w:val="20"/>
        <w:keepNext/>
        <w:keepLines/>
        <w:shd w:val="clear" w:color="auto" w:fill="auto"/>
        <w:tabs>
          <w:tab w:val="left" w:pos="4353"/>
        </w:tabs>
        <w:spacing w:after="0" w:line="280" w:lineRule="exact"/>
        <w:ind w:left="3800" w:firstLine="0"/>
        <w:jc w:val="both"/>
      </w:pPr>
      <w:bookmarkStart w:id="26" w:name="bookmark27"/>
      <w:r>
        <w:t>ХІ.</w:t>
      </w:r>
      <w:r>
        <w:tab/>
      </w:r>
      <w:proofErr w:type="spellStart"/>
      <w:r>
        <w:t>Самооцінювання</w:t>
      </w:r>
      <w:bookmarkEnd w:id="26"/>
      <w:proofErr w:type="spellEnd"/>
    </w:p>
    <w:p w:rsidR="00095F42" w:rsidRPr="00CB484C" w:rsidRDefault="003D79D2">
      <w:pPr>
        <w:pStyle w:val="90"/>
        <w:shd w:val="clear" w:color="auto" w:fill="auto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 xml:space="preserve">Алгоритм </w:t>
      </w:r>
      <w:proofErr w:type="spellStart"/>
      <w:r w:rsidRPr="00CB484C">
        <w:rPr>
          <w:sz w:val="24"/>
          <w:szCs w:val="24"/>
        </w:rPr>
        <w:t>самооцінювання</w:t>
      </w:r>
      <w:proofErr w:type="spellEnd"/>
      <w:r w:rsidRPr="00CB484C">
        <w:rPr>
          <w:sz w:val="24"/>
          <w:szCs w:val="24"/>
        </w:rPr>
        <w:t>:</w:t>
      </w:r>
    </w:p>
    <w:p w:rsidR="00095F42" w:rsidRPr="00CB484C" w:rsidRDefault="003D79D2">
      <w:pPr>
        <w:pStyle w:val="90"/>
        <w:numPr>
          <w:ilvl w:val="0"/>
          <w:numId w:val="7"/>
        </w:numPr>
        <w:shd w:val="clear" w:color="auto" w:fill="auto"/>
        <w:tabs>
          <w:tab w:val="left" w:pos="950"/>
        </w:tabs>
        <w:ind w:left="960"/>
        <w:jc w:val="left"/>
        <w:rPr>
          <w:sz w:val="24"/>
          <w:szCs w:val="24"/>
        </w:rPr>
      </w:pPr>
      <w:r w:rsidRPr="00CB484C">
        <w:rPr>
          <w:sz w:val="24"/>
          <w:szCs w:val="24"/>
        </w:rPr>
        <w:t xml:space="preserve">Розроблення: визначення цілей, ресурсів, компонентів і критеріїв. Наказ керівника про проведення </w:t>
      </w:r>
      <w:proofErr w:type="spellStart"/>
      <w:r w:rsidRPr="00CB484C">
        <w:rPr>
          <w:sz w:val="24"/>
          <w:szCs w:val="24"/>
        </w:rPr>
        <w:t>самооцінювання</w:t>
      </w:r>
      <w:proofErr w:type="spellEnd"/>
      <w:r w:rsidRPr="00CB484C">
        <w:rPr>
          <w:sz w:val="24"/>
          <w:szCs w:val="24"/>
        </w:rPr>
        <w:t>.</w:t>
      </w:r>
    </w:p>
    <w:p w:rsidR="00095F42" w:rsidRPr="00CB484C" w:rsidRDefault="003D79D2">
      <w:pPr>
        <w:pStyle w:val="90"/>
        <w:numPr>
          <w:ilvl w:val="0"/>
          <w:numId w:val="7"/>
        </w:numPr>
        <w:shd w:val="clear" w:color="auto" w:fill="auto"/>
        <w:tabs>
          <w:tab w:val="left" w:pos="950"/>
        </w:tabs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Вивчення та оцінювання напряму.</w:t>
      </w:r>
    </w:p>
    <w:p w:rsidR="00095F42" w:rsidRPr="00CB484C" w:rsidRDefault="003D79D2">
      <w:pPr>
        <w:pStyle w:val="90"/>
        <w:numPr>
          <w:ilvl w:val="0"/>
          <w:numId w:val="7"/>
        </w:numPr>
        <w:shd w:val="clear" w:color="auto" w:fill="auto"/>
        <w:tabs>
          <w:tab w:val="left" w:pos="950"/>
        </w:tabs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Звітування та планування шляхів удосконалення.</w:t>
      </w:r>
    </w:p>
    <w:p w:rsidR="00095F42" w:rsidRPr="00CB484C" w:rsidRDefault="003D79D2">
      <w:pPr>
        <w:pStyle w:val="90"/>
        <w:shd w:val="clear" w:color="auto" w:fill="auto"/>
        <w:ind w:firstLine="600"/>
        <w:rPr>
          <w:sz w:val="24"/>
          <w:szCs w:val="24"/>
        </w:rPr>
      </w:pPr>
      <w:proofErr w:type="spellStart"/>
      <w:r w:rsidRPr="00CB484C">
        <w:rPr>
          <w:sz w:val="24"/>
          <w:szCs w:val="24"/>
        </w:rPr>
        <w:t>Самооцінювання</w:t>
      </w:r>
      <w:proofErr w:type="spellEnd"/>
      <w:r w:rsidRPr="00CB484C">
        <w:rPr>
          <w:sz w:val="24"/>
          <w:szCs w:val="24"/>
        </w:rPr>
        <w:t xml:space="preserve"> здійснюється щорічно за визначеними напрямами. Проводиться планомірно, в період з вересня по квітень із залученням всіх учасників освітнього процесу.</w:t>
      </w:r>
    </w:p>
    <w:p w:rsidR="00095F42" w:rsidRPr="00CB484C" w:rsidRDefault="003D79D2">
      <w:pPr>
        <w:pStyle w:val="70"/>
        <w:shd w:val="clear" w:color="auto" w:fill="auto"/>
        <w:spacing w:line="288" w:lineRule="exact"/>
      </w:pPr>
      <w:r w:rsidRPr="00CB484C">
        <w:t xml:space="preserve">Моделі проведення </w:t>
      </w:r>
      <w:proofErr w:type="spellStart"/>
      <w:r w:rsidRPr="00CB484C">
        <w:t>самооцінювання</w:t>
      </w:r>
      <w:proofErr w:type="spellEnd"/>
      <w:r w:rsidRPr="00CB484C">
        <w:t>:</w:t>
      </w:r>
    </w:p>
    <w:p w:rsidR="00095F42" w:rsidRPr="00CB484C" w:rsidRDefault="003D79D2">
      <w:pPr>
        <w:pStyle w:val="90"/>
        <w:numPr>
          <w:ilvl w:val="0"/>
          <w:numId w:val="8"/>
        </w:numPr>
        <w:shd w:val="clear" w:color="auto" w:fill="auto"/>
        <w:tabs>
          <w:tab w:val="left" w:pos="846"/>
        </w:tabs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рік напрям «Освітнє середовище школи».</w:t>
      </w:r>
    </w:p>
    <w:p w:rsidR="00095F42" w:rsidRPr="00CB484C" w:rsidRDefault="003D79D2">
      <w:pPr>
        <w:pStyle w:val="90"/>
        <w:numPr>
          <w:ilvl w:val="0"/>
          <w:numId w:val="8"/>
        </w:numPr>
        <w:shd w:val="clear" w:color="auto" w:fill="auto"/>
        <w:tabs>
          <w:tab w:val="left" w:pos="884"/>
        </w:tabs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рік напрям «Система оцінювання».</w:t>
      </w:r>
    </w:p>
    <w:p w:rsidR="00095F42" w:rsidRPr="00CB484C" w:rsidRDefault="003D79D2">
      <w:pPr>
        <w:pStyle w:val="90"/>
        <w:numPr>
          <w:ilvl w:val="0"/>
          <w:numId w:val="8"/>
        </w:numPr>
        <w:shd w:val="clear" w:color="auto" w:fill="auto"/>
        <w:tabs>
          <w:tab w:val="left" w:pos="884"/>
        </w:tabs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рік напрям «Педагогічна діяльність педагогічних працівників».</w:t>
      </w:r>
    </w:p>
    <w:p w:rsidR="00095F42" w:rsidRPr="00CB484C" w:rsidRDefault="003D79D2">
      <w:pPr>
        <w:pStyle w:val="90"/>
        <w:numPr>
          <w:ilvl w:val="0"/>
          <w:numId w:val="8"/>
        </w:numPr>
        <w:shd w:val="clear" w:color="auto" w:fill="auto"/>
        <w:tabs>
          <w:tab w:val="left" w:pos="884"/>
        </w:tabs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>рік напрям «Управлінська діяльність».</w:t>
      </w:r>
    </w:p>
    <w:p w:rsidR="00095F42" w:rsidRPr="00CB484C" w:rsidRDefault="003D79D2">
      <w:pPr>
        <w:pStyle w:val="90"/>
        <w:numPr>
          <w:ilvl w:val="0"/>
          <w:numId w:val="8"/>
        </w:numPr>
        <w:shd w:val="clear" w:color="auto" w:fill="auto"/>
        <w:tabs>
          <w:tab w:val="left" w:pos="884"/>
        </w:tabs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 xml:space="preserve">рік комплексне </w:t>
      </w:r>
      <w:proofErr w:type="spellStart"/>
      <w:r w:rsidRPr="00CB484C">
        <w:rPr>
          <w:sz w:val="24"/>
          <w:szCs w:val="24"/>
        </w:rPr>
        <w:t>самооцінювання</w:t>
      </w:r>
      <w:proofErr w:type="spellEnd"/>
      <w:r w:rsidRPr="00CB484C">
        <w:rPr>
          <w:sz w:val="24"/>
          <w:szCs w:val="24"/>
        </w:rPr>
        <w:t>.</w:t>
      </w:r>
    </w:p>
    <w:p w:rsidR="00095F42" w:rsidRDefault="003D79D2">
      <w:pPr>
        <w:pStyle w:val="70"/>
        <w:shd w:val="clear" w:color="auto" w:fill="auto"/>
        <w:spacing w:line="288" w:lineRule="exact"/>
      </w:pPr>
      <w:r>
        <w:t xml:space="preserve">Інструменти та методи збору інформації для </w:t>
      </w:r>
      <w:proofErr w:type="spellStart"/>
      <w:r>
        <w:t>самооцінювання</w:t>
      </w:r>
      <w:proofErr w:type="spellEnd"/>
      <w:r>
        <w:t xml:space="preserve"> застосовуються відповідно до визначених напрямів:</w:t>
      </w:r>
    </w:p>
    <w:p w:rsidR="00095F42" w:rsidRPr="00CB484C" w:rsidRDefault="003D79D2">
      <w:pPr>
        <w:pStyle w:val="90"/>
        <w:shd w:val="clear" w:color="auto" w:fill="auto"/>
        <w:ind w:firstLine="600"/>
        <w:rPr>
          <w:sz w:val="24"/>
          <w:szCs w:val="24"/>
        </w:rPr>
      </w:pPr>
      <w:r w:rsidRPr="00CB484C">
        <w:rPr>
          <w:rStyle w:val="93"/>
          <w:sz w:val="24"/>
          <w:szCs w:val="24"/>
        </w:rPr>
        <w:t>Опитування:</w:t>
      </w:r>
      <w:r w:rsidRPr="00CB484C">
        <w:rPr>
          <w:sz w:val="24"/>
          <w:szCs w:val="24"/>
        </w:rPr>
        <w:t xml:space="preserve"> анкетування учасників освітнього процесу (педагогів, учнів, батьків); інтерв’ю (з педагогічними працівниками, представниками учнівського самоврядування); фокус-групи (з батьками, учнями, представниками учнівського самоврядування, педагогами);</w:t>
      </w:r>
    </w:p>
    <w:p w:rsidR="00095F42" w:rsidRPr="00CB484C" w:rsidRDefault="003D79D2" w:rsidP="00CB484C">
      <w:pPr>
        <w:pStyle w:val="90"/>
        <w:shd w:val="clear" w:color="auto" w:fill="auto"/>
        <w:spacing w:line="250" w:lineRule="exact"/>
        <w:ind w:firstLine="600"/>
        <w:jc w:val="left"/>
        <w:rPr>
          <w:sz w:val="24"/>
          <w:szCs w:val="24"/>
        </w:rPr>
      </w:pPr>
      <w:r w:rsidRPr="00CB484C">
        <w:rPr>
          <w:rStyle w:val="93"/>
          <w:sz w:val="24"/>
          <w:szCs w:val="24"/>
        </w:rPr>
        <w:t>Вивчення документації:</w:t>
      </w:r>
      <w:r w:rsidRPr="00CB484C">
        <w:rPr>
          <w:sz w:val="24"/>
          <w:szCs w:val="24"/>
        </w:rPr>
        <w:t xml:space="preserve"> річний план роботи; протоколи засідання педагогічної ради; класні журнали; накази по школі; стратегія розвитку школи; освітня програма; статистична звітність; документація підвищення кваліфікації; річний звіт керівника;</w:t>
      </w:r>
      <w:r w:rsidR="00CB484C">
        <w:rPr>
          <w:sz w:val="24"/>
          <w:szCs w:val="24"/>
        </w:rPr>
        <w:t xml:space="preserve"> </w:t>
      </w:r>
      <w:r w:rsidRPr="00CB484C">
        <w:rPr>
          <w:sz w:val="24"/>
          <w:szCs w:val="24"/>
        </w:rPr>
        <w:t>документація зі звернення громадян; особові справи педагогів; матеріали атестації.</w:t>
      </w:r>
    </w:p>
    <w:p w:rsidR="00095F42" w:rsidRPr="00CB484C" w:rsidRDefault="003D79D2">
      <w:pPr>
        <w:pStyle w:val="90"/>
        <w:shd w:val="clear" w:color="auto" w:fill="auto"/>
        <w:ind w:firstLine="600"/>
        <w:rPr>
          <w:sz w:val="24"/>
          <w:szCs w:val="24"/>
        </w:rPr>
      </w:pPr>
      <w:r w:rsidRPr="00CB484C">
        <w:rPr>
          <w:rStyle w:val="93"/>
          <w:sz w:val="24"/>
          <w:szCs w:val="24"/>
        </w:rPr>
        <w:t>Моніторинг:</w:t>
      </w:r>
      <w:r w:rsidRPr="00CB484C">
        <w:rPr>
          <w:sz w:val="24"/>
          <w:szCs w:val="24"/>
        </w:rPr>
        <w:t xml:space="preserve"> навчальних досягнень здобувачів освіти; педагогічної діяльності (спостереження за проведенням навчальних занять); за освітнім середовищем (санітарно</w:t>
      </w:r>
      <w:r w:rsidR="00CB484C">
        <w:rPr>
          <w:sz w:val="24"/>
          <w:szCs w:val="24"/>
        </w:rPr>
        <w:t>-</w:t>
      </w:r>
      <w:r w:rsidRPr="00CB484C">
        <w:rPr>
          <w:sz w:val="24"/>
          <w:szCs w:val="24"/>
        </w:rPr>
        <w:t>гігієнічні умови, стан забезпечення навчальних приміщень, вплив середовища на навчальну діяльність тощо).</w:t>
      </w:r>
    </w:p>
    <w:p w:rsidR="00095F42" w:rsidRPr="00CB484C" w:rsidRDefault="003D79D2">
      <w:pPr>
        <w:pStyle w:val="90"/>
        <w:shd w:val="clear" w:color="auto" w:fill="auto"/>
        <w:ind w:firstLine="600"/>
        <w:rPr>
          <w:sz w:val="24"/>
          <w:szCs w:val="24"/>
        </w:rPr>
      </w:pPr>
      <w:r w:rsidRPr="00CB484C">
        <w:rPr>
          <w:rStyle w:val="93"/>
          <w:sz w:val="24"/>
          <w:szCs w:val="24"/>
        </w:rPr>
        <w:t>Аналіз даних та показників, які впливають на освітню діяльність:</w:t>
      </w:r>
      <w:r w:rsidRPr="00CB484C">
        <w:rPr>
          <w:sz w:val="24"/>
          <w:szCs w:val="24"/>
        </w:rPr>
        <w:t xml:space="preserve"> система оцінювання навчальних досягнень учнів, підсумкове оцінювання учнів, фінансування закладу освіти, </w:t>
      </w:r>
      <w:proofErr w:type="spellStart"/>
      <w:r w:rsidRPr="00CB484C">
        <w:rPr>
          <w:sz w:val="24"/>
          <w:szCs w:val="24"/>
        </w:rPr>
        <w:t>кількісно-</w:t>
      </w:r>
      <w:proofErr w:type="spellEnd"/>
      <w:r w:rsidRPr="00CB484C">
        <w:rPr>
          <w:sz w:val="24"/>
          <w:szCs w:val="24"/>
        </w:rPr>
        <w:t xml:space="preserve"> якісний кваліфікаційний склад педагогічних працівників тощо</w:t>
      </w:r>
    </w:p>
    <w:p w:rsidR="00095F42" w:rsidRPr="00CB484C" w:rsidRDefault="003D79D2">
      <w:pPr>
        <w:pStyle w:val="70"/>
        <w:shd w:val="clear" w:color="auto" w:fill="auto"/>
        <w:spacing w:line="288" w:lineRule="exact"/>
      </w:pPr>
      <w:r>
        <w:t xml:space="preserve">Узагальнення результатів </w:t>
      </w:r>
      <w:proofErr w:type="spellStart"/>
      <w:r>
        <w:t>самооцінювання</w:t>
      </w:r>
      <w:proofErr w:type="spellEnd"/>
      <w:r>
        <w:t xml:space="preserve">: </w:t>
      </w:r>
      <w:r w:rsidRPr="00CB484C">
        <w:rPr>
          <w:rStyle w:val="711pt"/>
          <w:sz w:val="24"/>
          <w:szCs w:val="24"/>
        </w:rPr>
        <w:t>описова модель.</w:t>
      </w:r>
    </w:p>
    <w:p w:rsidR="00095F42" w:rsidRPr="00CB484C" w:rsidRDefault="003D79D2">
      <w:pPr>
        <w:pStyle w:val="90"/>
        <w:shd w:val="clear" w:color="auto" w:fill="auto"/>
        <w:ind w:left="600" w:firstLine="0"/>
        <w:rPr>
          <w:sz w:val="24"/>
          <w:szCs w:val="24"/>
        </w:rPr>
      </w:pPr>
      <w:r w:rsidRPr="00CB484C">
        <w:rPr>
          <w:sz w:val="24"/>
          <w:szCs w:val="24"/>
        </w:rPr>
        <w:t xml:space="preserve">Результати </w:t>
      </w:r>
      <w:proofErr w:type="spellStart"/>
      <w:r w:rsidRPr="00CB484C">
        <w:rPr>
          <w:sz w:val="24"/>
          <w:szCs w:val="24"/>
        </w:rPr>
        <w:t>самооцінювання</w:t>
      </w:r>
      <w:proofErr w:type="spellEnd"/>
      <w:r w:rsidRPr="00CB484C">
        <w:rPr>
          <w:sz w:val="24"/>
          <w:szCs w:val="24"/>
        </w:rPr>
        <w:t xml:space="preserve"> оприлюднюються в різні способи (сайт школи, соціальні мережі, стенд школи) для ознайомлення та аналізу.</w:t>
      </w:r>
    </w:p>
    <w:p w:rsidR="00095F42" w:rsidRPr="00CB484C" w:rsidRDefault="003D79D2">
      <w:pPr>
        <w:pStyle w:val="90"/>
        <w:shd w:val="clear" w:color="auto" w:fill="auto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 xml:space="preserve">Аналіз результатів </w:t>
      </w:r>
      <w:proofErr w:type="spellStart"/>
      <w:r w:rsidRPr="00CB484C">
        <w:rPr>
          <w:sz w:val="24"/>
          <w:szCs w:val="24"/>
        </w:rPr>
        <w:t>самооцінювання</w:t>
      </w:r>
      <w:proofErr w:type="spellEnd"/>
      <w:r w:rsidRPr="00CB484C">
        <w:rPr>
          <w:sz w:val="24"/>
          <w:szCs w:val="24"/>
        </w:rPr>
        <w:t xml:space="preserve"> обговорюється з учасниками освітнього процесу де визначається рівень якості, дії щодо утримання та покращення результатів самоаналізу.</w:t>
      </w:r>
    </w:p>
    <w:p w:rsidR="00095F42" w:rsidRPr="00CB484C" w:rsidRDefault="003D79D2">
      <w:pPr>
        <w:pStyle w:val="90"/>
        <w:shd w:val="clear" w:color="auto" w:fill="auto"/>
        <w:ind w:firstLine="600"/>
        <w:rPr>
          <w:sz w:val="24"/>
          <w:szCs w:val="24"/>
        </w:rPr>
      </w:pPr>
      <w:r w:rsidRPr="00CB484C">
        <w:rPr>
          <w:sz w:val="24"/>
          <w:szCs w:val="24"/>
        </w:rPr>
        <w:t xml:space="preserve">Щорічно на серпневих педагогічних радах розглядати результати самоаналізу із прийняттям конкретних </w:t>
      </w:r>
      <w:r w:rsidR="001B67F2">
        <w:rPr>
          <w:sz w:val="24"/>
          <w:szCs w:val="24"/>
        </w:rPr>
        <w:t xml:space="preserve"> у</w:t>
      </w:r>
      <w:r w:rsidRPr="00CB484C">
        <w:rPr>
          <w:sz w:val="24"/>
          <w:szCs w:val="24"/>
        </w:rPr>
        <w:t>правлінських рішень.</w:t>
      </w:r>
    </w:p>
    <w:p w:rsidR="00095F42" w:rsidRDefault="003D79D2">
      <w:pPr>
        <w:pStyle w:val="70"/>
        <w:shd w:val="clear" w:color="auto" w:fill="auto"/>
        <w:spacing w:line="288" w:lineRule="exact"/>
      </w:pPr>
      <w:r>
        <w:t>ХІІ. Прикінцеві положення.</w:t>
      </w:r>
    </w:p>
    <w:p w:rsidR="00095F42" w:rsidRDefault="003D79D2">
      <w:pPr>
        <w:pStyle w:val="90"/>
        <w:shd w:val="clear" w:color="auto" w:fill="auto"/>
        <w:ind w:firstLine="600"/>
        <w:rPr>
          <w:sz w:val="24"/>
          <w:szCs w:val="24"/>
        </w:rPr>
      </w:pPr>
      <w:r w:rsidRPr="001B67F2">
        <w:rPr>
          <w:sz w:val="24"/>
          <w:szCs w:val="24"/>
        </w:rPr>
        <w:t xml:space="preserve">Положення схвалюється педагогічною радою закладу, затверджується наказом директора школи і оприлюднюється в різні способи (сайт школи, соціальні мережі, </w:t>
      </w:r>
      <w:r w:rsidR="006A62D1">
        <w:rPr>
          <w:sz w:val="24"/>
          <w:szCs w:val="24"/>
        </w:rPr>
        <w:t>тощо)</w:t>
      </w:r>
    </w:p>
    <w:p w:rsidR="00E9692A" w:rsidRDefault="00E9692A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9692A" w:rsidRDefault="00E9692A" w:rsidP="00E9692A">
      <w:pPr>
        <w:widowControl/>
        <w:shd w:val="clear" w:color="auto" w:fill="FFFFFF"/>
        <w:spacing w:after="158"/>
        <w:ind w:left="450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 w:bidi="ar-SA"/>
        </w:rPr>
        <w:lastRenderedPageBreak/>
        <w:t xml:space="preserve">                   </w:t>
      </w:r>
      <w:r w:rsidR="008D7F0B">
        <w:rPr>
          <w:rFonts w:ascii="Times New Roman" w:eastAsia="Times New Roman" w:hAnsi="Times New Roman" w:cs="Times New Roman"/>
          <w:b/>
          <w:bCs/>
          <w:color w:val="333333"/>
          <w:lang w:eastAsia="ru-RU" w:bidi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 w:bidi="ar-SA"/>
        </w:rPr>
        <w:t xml:space="preserve"> Додаток  1</w:t>
      </w:r>
    </w:p>
    <w:p w:rsidR="00E9692A" w:rsidRPr="00E9692A" w:rsidRDefault="00E9692A" w:rsidP="00E9692A">
      <w:pPr>
        <w:widowControl/>
        <w:shd w:val="clear" w:color="auto" w:fill="FFFFFF"/>
        <w:spacing w:after="158"/>
        <w:ind w:left="450"/>
        <w:jc w:val="center"/>
        <w:rPr>
          <w:rFonts w:ascii="Times New Roman" w:eastAsia="Times New Roman" w:hAnsi="Times New Roman" w:cs="Times New Roman"/>
          <w:color w:val="333333"/>
          <w:lang w:eastAsia="ru-RU" w:bidi="ar-SA"/>
        </w:rPr>
      </w:pPr>
      <w:r w:rsidRPr="00E9692A">
        <w:rPr>
          <w:rFonts w:ascii="Times New Roman" w:eastAsia="Times New Roman" w:hAnsi="Times New Roman" w:cs="Times New Roman"/>
          <w:b/>
          <w:bCs/>
          <w:color w:val="333333"/>
          <w:lang w:eastAsia="ru-RU" w:bidi="ar-SA"/>
        </w:rPr>
        <w:t>КРИТЕРІЇ</w:t>
      </w:r>
      <w:r w:rsidRPr="00E9692A">
        <w:rPr>
          <w:rFonts w:ascii="Times New Roman" w:eastAsia="Times New Roman" w:hAnsi="Times New Roman" w:cs="Times New Roman"/>
          <w:color w:val="333333"/>
          <w:lang w:eastAsia="ru-RU" w:bidi="ar-SA"/>
        </w:rPr>
        <w:br/>
      </w:r>
      <w:r w:rsidRPr="00E9692A">
        <w:rPr>
          <w:rFonts w:ascii="Times New Roman" w:eastAsia="Times New Roman" w:hAnsi="Times New Roman" w:cs="Times New Roman"/>
          <w:b/>
          <w:bCs/>
          <w:color w:val="333333"/>
          <w:lang w:eastAsia="ru-RU" w:bidi="ar-SA"/>
        </w:rPr>
        <w:t>оцінювання освітніх і управлінських процесів закладу освіти та внутрішньої системи забезпечення якості освіти</w:t>
      </w:r>
    </w:p>
    <w:tbl>
      <w:tblPr>
        <w:tblW w:w="5287" w:type="pct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0"/>
        <w:gridCol w:w="2977"/>
        <w:gridCol w:w="4904"/>
      </w:tblGrid>
      <w:tr w:rsidR="00E9692A" w:rsidRPr="00E9692A" w:rsidTr="00E9692A"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jc w:val="center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Напрям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оцінювання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jc w:val="center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Вимога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/правило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організації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освітніх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управлінських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процесі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</w:t>
            </w:r>
            <w:proofErr w:type="spellEnd"/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внутрішньої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системи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забезпечення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якості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jc w:val="center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Критерії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оцінювання</w:t>
            </w:r>
            <w:proofErr w:type="spellEnd"/>
          </w:p>
        </w:tc>
      </w:tr>
      <w:tr w:rsidR="00E9692A" w:rsidRPr="00E9692A" w:rsidTr="00E9692A">
        <w:trPr>
          <w:trHeight w:val="255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jc w:val="center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jc w:val="center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2</w:t>
            </w: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jc w:val="center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3</w:t>
            </w:r>
          </w:p>
        </w:tc>
      </w:tr>
      <w:tr w:rsidR="00E9692A" w:rsidRPr="00E9692A" w:rsidTr="00E9692A"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середовище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Забезпечення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комфортних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безпечних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умов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1.1.1.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Приміщення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територія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безпечними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комфортними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для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1.1.2. Заклад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забезпечений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навчальними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іншими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приміщеннями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відповідним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обладнанням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що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необхідні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для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реалізації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програми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1.1.3.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обізнані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вимогами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охорони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безпеки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життєдіяльності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пожежної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безпеки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правилами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поведінки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умовах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надзвичайних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ситуацій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дотримуються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їх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1.1.4.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обізнані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правилами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поведінки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разі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нещасного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випадку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здобувачами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працівниками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чи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раптового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погіршення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їх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стану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здоров'я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вживають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необхідних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заходів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у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таких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ситуаціях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1.1.5.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створюються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умови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для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харчування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працівників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1.1.6.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створюються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умови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для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безпечного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використання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мережі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Інтернет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учасників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навички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безпечної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поведінки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Інтернеті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1.1.7.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застосовуються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ідходи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для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адаптації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інтеграції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професійної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адаптації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працівників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1.2.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Створення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середовища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вільного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будь-яких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форм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насильства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дискримінації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1.2.1. Заклад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планує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реалізує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діяльність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щодо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запобігання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будь-яким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проявам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дискримінації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бул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інгу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1.2.2. Правила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поведінки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учасників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забезпечують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дотримання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етичних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норм,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повагу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г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ідності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прав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свобод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людини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1.2.3.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Керівник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заступники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керівника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(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далі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-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lastRenderedPageBreak/>
              <w:t>керівництво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)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протидіють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бул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інгу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іншому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насильству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дотримуються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порядку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реагування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їх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прояви</w:t>
            </w:r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1.3.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інклюзивного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розвивального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мотивуючого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простору</w:t>
            </w: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1.3.1.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Приміщення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територія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облаштовуються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урахуванням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принципів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універсального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дизайну та/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або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розумного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пристосування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1.3.2.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застосовуються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методики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технології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роботи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дітьми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особливими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освітніми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потребами</w:t>
            </w:r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1.3.3. Заклад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взаємодіє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батьками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дітей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особливими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освітніми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потребами,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фахівцями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інклюзивно-ресурсного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центру,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залучає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їх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необхідної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ідтримки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дітей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під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час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здобуття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1.3.4.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середовище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мотивує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оволодіння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ключовими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компетентностями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наскрізними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уміннями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ведення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здорового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способу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життя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1.3.5.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створено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прості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</w:t>
            </w:r>
            <w:proofErr w:type="spellEnd"/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інформаційної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взаємодії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соціально-культурної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комунікації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учасників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(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бібліотека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інформаційно-ресурсний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центр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тощо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)</w:t>
            </w:r>
          </w:p>
        </w:tc>
      </w:tr>
      <w:tr w:rsidR="00E9692A" w:rsidRPr="00E9692A" w:rsidTr="00E9692A"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2. Система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оцінювання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2.1.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Наявність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відкритої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прозорої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зрозумілої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для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системи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оцінювання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їх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навчальних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досягнень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2.1.1.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отримують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інформацію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про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критерії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правила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процедури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оцінювання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навчальних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досягнень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2.1.2. Система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оцінювання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сприяє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реалізації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компетентнісного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ідходу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навчання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p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&gt; 2.1.3.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вважають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оцінювання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результатів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справедливим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об'єктивним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2.2.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Застосування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внутрішнього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моніторингу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що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передбачає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систематичне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відстеження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коригування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результатів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кожного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здобувача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2.2.1.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здійснюється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аналіз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результатів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2.2.2.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впроваджується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система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формувального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оцінювання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2.3.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Спрямованість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системи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оцінювання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відповідальності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результати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свого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здатності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самооцінювання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2.3.2. Заклад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сприяє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формуванню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відповідального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ставлення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результатів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навчання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2.3.3. Заклад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забезпечує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самооцінювання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взаємооцінювання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8D7F0B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8D7F0B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lastRenderedPageBreak/>
              <w:t>3. Педагогічна діяльність педагогічних працівників закладу освіти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8D7F0B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8D7F0B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8D7F0B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компетентностей</w:t>
            </w:r>
            <w:proofErr w:type="spellEnd"/>
            <w:r w:rsidRPr="008D7F0B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здобувачів освіти</w:t>
            </w: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3.1.1.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планують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свою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діяльність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аналізують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її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результативність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3.1.2.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застосовують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технології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спрямовані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ключових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компетентностей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наскрізних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умінь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3.1.3.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беруть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участь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формуванні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реалізації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індивідуальних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освітніх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траєктор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для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(за потреби)</w:t>
            </w:r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3.1.4.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створюють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та/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або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використовують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ресурси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(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електронні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презентації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відеоматеріали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методичні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розробки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веб-сайти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блоги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тощо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)</w:t>
            </w:r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3.1.5.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сприяють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формуванню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суспільних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цінностей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їх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виховання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розвитку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3.1.6.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використовують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інформаційно-комунікаційні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технології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освітньому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процесі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3.2.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Постійне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ідвищення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професійного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рівня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майстерності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працівників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3.2.1.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сприяють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формуванню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забезпечують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власний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професійний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розвиток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ідвищення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кваліфікації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у тому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числі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щодо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методик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роботи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дітьми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особливими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освітніми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потребами</w:t>
            </w:r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3.2.2.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здійснюють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інноваційну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діяльність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беруть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участь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освітні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х</w:t>
            </w:r>
            <w:proofErr w:type="spellEnd"/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проектах,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залучаються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роботи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як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експерти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3.3.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Налагодження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співпраці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здобувачами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їх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батьками,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працівниками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3.3.1.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на засадах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партнерства</w:t>
            </w:r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3.3.2.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співпрацюють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батьками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питань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організації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забезпечують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постійний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зворотній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зв'язок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3.3.3.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існу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практика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наставництва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взаємонавчання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інших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форм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професійної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співпраці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3.4.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Організація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діяльності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навчання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на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засадах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академічної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доброчесності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3.4.1.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ід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час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провадження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наукової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(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творчої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)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діяльності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дотримуються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академічної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доброчесності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3.4.2.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сприяють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дотриманню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академічної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доброчесності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здобувачами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lastRenderedPageBreak/>
              <w:t xml:space="preserve">4.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Управлінські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Наявність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стратегії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розвитку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системи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планування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діяльності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моніторинг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виконання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поставлених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цілей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завдань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4.1.1.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затверджено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стратегію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його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розвитку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спрямовану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на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ідвищення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якості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діяльності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4.1.2.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ічне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планування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відстеження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його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результативності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здійснюються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відповідно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стратегії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його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розвитку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урахуванням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програми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4.1.3.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здійснюється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самооцінювання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якості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діяльності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основі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стратегії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(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політики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)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процедур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забезпечення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якості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4.1.4.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Керівництво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планує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здійснює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заходи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щодо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утримання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належному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стані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будівель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приміщень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обладнання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4.2.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відносин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довіри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прозорості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дотримання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етичних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норм</w:t>
            </w: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4.2.1.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Керівництво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сприяє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створенню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психологічно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комфортного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середовища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яке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забезпечує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конструктивну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взаємодію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св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їх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батьків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інших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взаємну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довіру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4.2.2. Заклад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оприлюднює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інформацію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про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свою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діяльність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відкритих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загальнодоступних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ресурсах</w:t>
            </w:r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4.3.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Ефективність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кадрової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політики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забезпечення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можливостей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для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професійного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розвитку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працівникі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</w:t>
            </w:r>
            <w:proofErr w:type="spellEnd"/>
            <w:proofErr w:type="gram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4.3.1.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Керівник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штат закладу,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залучаючи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кваліфікованих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інших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ідповідно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штатного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розпису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програми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4.3.2.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Керівництво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допомогою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системи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матеріального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морального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заохочення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мотивує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ідвищення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якості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діяльності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саморозвитку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здійснення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інноваційної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діяльності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4.3.3.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Керівництво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сприяє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ідвищенню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кваліфікації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педагогічних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працівників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4.4.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Організація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на засадах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людиноцентризму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прийняття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управлінських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ішень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на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основі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конструктивної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співпраці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учасників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взаємодії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місцевою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громадою</w:t>
            </w: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4.4.1.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створюються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умови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для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реалізації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прав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обов'язків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учасників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процесу</w:t>
            </w:r>
            <w:proofErr w:type="spellEnd"/>
            <w:proofErr w:type="gram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4.4.2.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Управлінські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ішення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приймаються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урахуванням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пропозицій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учасників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процесу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4.4.3.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Керівництво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створює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умови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для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розвитку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громадського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самоврядування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4.4.4.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Керівництво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сприяє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lastRenderedPageBreak/>
              <w:t>виявленню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громадської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активності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ініціативи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учасників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їх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участі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житті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місцевої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громади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4.4.5. Режим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роботи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розклад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занять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враховують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ікові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особливості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,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відповідають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їх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освітнім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потребам</w:t>
            </w:r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4.4.6. 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закладі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створюються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умови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для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реалізації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індивідуальних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освітніх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траєктор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ій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здобувачів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4.5.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Формування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та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забезпечення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реалізації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політики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академічної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доброчесності</w:t>
            </w:r>
            <w:proofErr w:type="spellEnd"/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4.5.1. Заклад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впроваджує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політику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академічної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доброчесності</w:t>
            </w:r>
            <w:proofErr w:type="spellEnd"/>
          </w:p>
        </w:tc>
      </w:tr>
      <w:tr w:rsidR="00E9692A" w:rsidRPr="00E9692A" w:rsidTr="00E9692A"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</w:p>
        </w:tc>
        <w:tc>
          <w:tcPr>
            <w:tcW w:w="4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92A" w:rsidRPr="00E9692A" w:rsidRDefault="00E9692A" w:rsidP="00E9692A">
            <w:pPr>
              <w:widowControl/>
              <w:spacing w:after="158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4.5.2.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Керівництво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закладу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освіти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сприяє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формуванню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в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учасників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освітнього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процесу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gram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негативного</w:t>
            </w:r>
            <w:proofErr w:type="gram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ставлення</w:t>
            </w:r>
            <w:proofErr w:type="spellEnd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 xml:space="preserve"> до </w:t>
            </w:r>
            <w:proofErr w:type="spellStart"/>
            <w:r w:rsidRPr="00E9692A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корупції</w:t>
            </w:r>
            <w:proofErr w:type="spellEnd"/>
          </w:p>
        </w:tc>
      </w:tr>
    </w:tbl>
    <w:p w:rsidR="00E9692A" w:rsidRPr="00E9692A" w:rsidRDefault="00E9692A" w:rsidP="00E9692A">
      <w:pPr>
        <w:widowControl/>
        <w:shd w:val="clear" w:color="auto" w:fill="FFFFFF"/>
        <w:spacing w:after="158"/>
        <w:rPr>
          <w:rFonts w:ascii="Times New Roman" w:eastAsia="Times New Roman" w:hAnsi="Times New Roman" w:cs="Times New Roman"/>
          <w:color w:val="333333"/>
          <w:lang w:val="ru-RU" w:eastAsia="ru-RU" w:bidi="ar-SA"/>
        </w:rPr>
      </w:pPr>
      <w:r w:rsidRPr="00E9692A">
        <w:rPr>
          <w:rFonts w:ascii="Times New Roman" w:eastAsia="Times New Roman" w:hAnsi="Times New Roman" w:cs="Times New Roman"/>
          <w:color w:val="333333"/>
          <w:lang w:val="ru-RU" w:eastAsia="ru-RU" w:bidi="ar-SA"/>
        </w:rPr>
        <w:t> </w:t>
      </w:r>
    </w:p>
    <w:p w:rsidR="00E9692A" w:rsidRDefault="00E9692A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  <w:lang w:val="ru-RU"/>
        </w:rPr>
      </w:pPr>
    </w:p>
    <w:p w:rsidR="008D7F0B" w:rsidRDefault="008D7F0B" w:rsidP="008D7F0B">
      <w:pPr>
        <w:pStyle w:val="90"/>
        <w:shd w:val="clear" w:color="auto" w:fill="auto"/>
        <w:ind w:firstLine="600"/>
        <w:jc w:val="lef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   Додаток 2</w:t>
      </w:r>
    </w:p>
    <w:p w:rsidR="008D7F0B" w:rsidRPr="008D7F0B" w:rsidRDefault="008D7F0B" w:rsidP="008D7F0B">
      <w:pPr>
        <w:pStyle w:val="90"/>
        <w:shd w:val="clear" w:color="auto" w:fill="auto"/>
        <w:ind w:firstLine="600"/>
        <w:jc w:val="left"/>
        <w:rPr>
          <w:sz w:val="24"/>
          <w:szCs w:val="24"/>
        </w:rPr>
      </w:pPr>
    </w:p>
    <w:p w:rsidR="008D7F0B" w:rsidRPr="008D7F0B" w:rsidRDefault="008D7F0B">
      <w:pPr>
        <w:pStyle w:val="90"/>
        <w:shd w:val="clear" w:color="auto" w:fill="auto"/>
        <w:ind w:firstLine="600"/>
        <w:rPr>
          <w:b/>
          <w:sz w:val="24"/>
          <w:szCs w:val="24"/>
          <w:lang w:val="ru-RU"/>
        </w:rPr>
      </w:pPr>
      <w:r w:rsidRPr="008D7F0B">
        <w:rPr>
          <w:b/>
          <w:sz w:val="24"/>
          <w:szCs w:val="24"/>
        </w:rPr>
        <w:t>Критерії оцінювання навчальних досягнень учнів основної і старшої школи</w:t>
      </w:r>
    </w:p>
    <w:tbl>
      <w:tblPr>
        <w:tblpPr w:leftFromText="180" w:rightFromText="180" w:horzAnchor="margin" w:tblpXSpec="center" w:tblpY="1053"/>
        <w:tblW w:w="11023" w:type="dxa"/>
        <w:tblCellMar>
          <w:left w:w="0" w:type="dxa"/>
          <w:right w:w="0" w:type="dxa"/>
        </w:tblCellMar>
        <w:tblLook w:val="04A0"/>
      </w:tblPr>
      <w:tblGrid>
        <w:gridCol w:w="3090"/>
        <w:gridCol w:w="780"/>
        <w:gridCol w:w="7153"/>
      </w:tblGrid>
      <w:tr w:rsidR="008D7F0B" w:rsidRPr="0011473A" w:rsidTr="008D7F0B">
        <w:trPr>
          <w:trHeight w:val="571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Рівні навчальних досягнень</w:t>
            </w: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Бали</w:t>
            </w: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Загальні критерії оцінювання навчальних досягнень учнів</w:t>
            </w: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D7F0B" w:rsidRPr="0011473A" w:rsidTr="008D7F0B">
        <w:trPr>
          <w:trHeight w:val="336"/>
        </w:trPr>
        <w:tc>
          <w:tcPr>
            <w:tcW w:w="30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I. Початковий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розрізняють об'єкти вивчення          </w:t>
            </w:r>
          </w:p>
        </w:tc>
      </w:tr>
      <w:tr w:rsidR="008D7F0B" w:rsidRPr="0011473A" w:rsidTr="008D7F0B">
        <w:trPr>
          <w:trHeight w:val="658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F0B" w:rsidRPr="0011473A" w:rsidRDefault="008D7F0B" w:rsidP="008D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відтворюють незначну частину навчального матеріалу, мають нечіткі уявлення про об'єкт вивчення  </w:t>
            </w:r>
          </w:p>
        </w:tc>
      </w:tr>
      <w:tr w:rsidR="008D7F0B" w:rsidRPr="0011473A" w:rsidTr="008D7F0B">
        <w:trPr>
          <w:trHeight w:val="653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F0B" w:rsidRPr="0011473A" w:rsidRDefault="008D7F0B" w:rsidP="008D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відтворюють частину навчального матеріалу; з допомогою вчителя виконують  елементарні завдання  </w:t>
            </w:r>
          </w:p>
        </w:tc>
      </w:tr>
      <w:tr w:rsidR="008D7F0B" w:rsidRPr="0011473A" w:rsidTr="008D7F0B">
        <w:trPr>
          <w:trHeight w:val="653"/>
        </w:trPr>
        <w:tc>
          <w:tcPr>
            <w:tcW w:w="30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II. Середній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з допомогою вчителя відтворюють основний навчальний матеріал, можуть повторити за зразком певну операцію, дію  </w:t>
            </w:r>
          </w:p>
        </w:tc>
      </w:tr>
      <w:tr w:rsidR="008D7F0B" w:rsidRPr="0011473A" w:rsidTr="008D7F0B">
        <w:trPr>
          <w:trHeight w:val="658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F0B" w:rsidRPr="0011473A" w:rsidRDefault="008D7F0B" w:rsidP="008D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відтворюють основний навчальний матеріал, здатні з помилками й неточностями дати визначення понять, сформулювати правило  </w:t>
            </w:r>
          </w:p>
        </w:tc>
      </w:tr>
      <w:tr w:rsidR="008D7F0B" w:rsidRPr="0011473A" w:rsidTr="008D7F0B">
        <w:trPr>
          <w:trHeight w:val="970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F0B" w:rsidRPr="0011473A" w:rsidRDefault="008D7F0B" w:rsidP="008D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36"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  </w:t>
            </w:r>
          </w:p>
        </w:tc>
      </w:tr>
      <w:tr w:rsidR="008D7F0B" w:rsidRPr="0011473A" w:rsidTr="008D7F0B">
        <w:trPr>
          <w:trHeight w:val="1291"/>
        </w:trPr>
        <w:tc>
          <w:tcPr>
            <w:tcW w:w="30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III. Достатній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правильно відтворюють навчальний матеріал, знають </w:t>
            </w:r>
          </w:p>
          <w:p w:rsidR="008D7F0B" w:rsidRPr="0011473A" w:rsidRDefault="008D7F0B" w:rsidP="008D7F0B">
            <w:pPr>
              <w:spacing w:line="256" w:lineRule="auto"/>
              <w:ind w:left="36" w:right="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основоположні теорії і факти, вміють наводити окремі власні приклади на підтвердження певних думок, частково контролюють власні навчальні дії </w:t>
            </w:r>
          </w:p>
        </w:tc>
      </w:tr>
      <w:tr w:rsidR="008D7F0B" w:rsidRPr="0011473A" w:rsidTr="008D7F0B">
        <w:trPr>
          <w:trHeight w:val="1925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F0B" w:rsidRPr="0011473A" w:rsidRDefault="008D7F0B" w:rsidP="008D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73" w:lineRule="auto"/>
              <w:ind w:left="36"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Знання учнів є достатніми. Учні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 </w:t>
            </w:r>
          </w:p>
          <w:p w:rsidR="008D7F0B" w:rsidRPr="0011473A" w:rsidRDefault="008D7F0B" w:rsidP="008D7F0B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хоч і мають неточності  </w:t>
            </w:r>
          </w:p>
        </w:tc>
      </w:tr>
      <w:tr w:rsidR="008D7F0B" w:rsidRPr="0011473A" w:rsidTr="008D7F0B">
        <w:trPr>
          <w:trHeight w:val="1286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F0B" w:rsidRPr="0011473A" w:rsidRDefault="008D7F0B" w:rsidP="008D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    правильною аргументацією  </w:t>
            </w:r>
          </w:p>
        </w:tc>
      </w:tr>
      <w:tr w:rsidR="008D7F0B" w:rsidRPr="0011473A" w:rsidTr="008D7F0B">
        <w:trPr>
          <w:trHeight w:val="576"/>
        </w:trPr>
        <w:tc>
          <w:tcPr>
            <w:tcW w:w="30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IV. Високий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мають повні, глибокі знання, здатні використовувати їх у практичній  діяльності, робити висновки, узагальнення  </w:t>
            </w:r>
          </w:p>
        </w:tc>
      </w:tr>
      <w:tr w:rsidR="008D7F0B" w:rsidRPr="0011473A" w:rsidTr="008D7F0B">
        <w:trPr>
          <w:trHeight w:val="1123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F0B" w:rsidRPr="0011473A" w:rsidRDefault="008D7F0B" w:rsidP="008D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розв'язувати проблеми </w:t>
            </w:r>
          </w:p>
        </w:tc>
      </w:tr>
      <w:tr w:rsidR="008D7F0B" w:rsidRPr="0011473A" w:rsidTr="008D7F0B">
        <w:trPr>
          <w:trHeight w:val="1402"/>
        </w:trPr>
        <w:tc>
          <w:tcPr>
            <w:tcW w:w="30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F0B" w:rsidRPr="0011473A" w:rsidRDefault="008D7F0B" w:rsidP="008D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vAlign w:val="center"/>
            <w:hideMark/>
          </w:tcPr>
          <w:p w:rsidR="008D7F0B" w:rsidRPr="0011473A" w:rsidRDefault="008D7F0B" w:rsidP="008D7F0B">
            <w:pPr>
              <w:spacing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7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" w:type="dxa"/>
              <w:left w:w="36" w:type="dxa"/>
              <w:bottom w:w="0" w:type="dxa"/>
              <w:right w:w="0" w:type="dxa"/>
            </w:tcMar>
            <w:hideMark/>
          </w:tcPr>
          <w:p w:rsidR="008D7F0B" w:rsidRPr="0011473A" w:rsidRDefault="008D7F0B" w:rsidP="008D7F0B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  </w:t>
            </w:r>
          </w:p>
        </w:tc>
      </w:tr>
    </w:tbl>
    <w:p w:rsidR="008D7F0B" w:rsidRDefault="008D7F0B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>
      <w:pPr>
        <w:pStyle w:val="90"/>
        <w:shd w:val="clear" w:color="auto" w:fill="auto"/>
        <w:ind w:firstLine="600"/>
        <w:rPr>
          <w:sz w:val="24"/>
          <w:szCs w:val="24"/>
        </w:rPr>
      </w:pPr>
    </w:p>
    <w:p w:rsidR="00E67068" w:rsidRDefault="00E67068" w:rsidP="00E67068">
      <w:pPr>
        <w:pStyle w:val="90"/>
        <w:shd w:val="clear" w:color="auto" w:fill="auto"/>
        <w:ind w:firstLine="6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Додаток 3</w:t>
      </w:r>
    </w:p>
    <w:p w:rsidR="00E67068" w:rsidRPr="00895FDF" w:rsidRDefault="00E67068" w:rsidP="00E67068">
      <w:pPr>
        <w:spacing w:line="256" w:lineRule="auto"/>
        <w:ind w:left="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 оцінювання роботи вчителя</w:t>
      </w:r>
    </w:p>
    <w:p w:rsidR="00E67068" w:rsidRPr="00895FDF" w:rsidRDefault="00E67068" w:rsidP="00E67068">
      <w:pPr>
        <w:ind w:left="58" w:right="1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7" w:name="TOC-.-"/>
      <w:bookmarkEnd w:id="27"/>
      <w:r w:rsidRPr="00895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І. Професійний рівень діяльності вчителя 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803"/>
        <w:gridCol w:w="2424"/>
        <w:gridCol w:w="69"/>
        <w:gridCol w:w="2529"/>
        <w:gridCol w:w="117"/>
        <w:gridCol w:w="2825"/>
      </w:tblGrid>
      <w:tr w:rsidR="00E67068" w:rsidRPr="00895FDF" w:rsidTr="00E67068">
        <w:trPr>
          <w:trHeight w:val="245"/>
        </w:trPr>
        <w:tc>
          <w:tcPr>
            <w:tcW w:w="10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2635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                                          Кваліфікаційні категорії </w:t>
            </w:r>
          </w:p>
        </w:tc>
      </w:tr>
      <w:tr w:rsidR="00E67068" w:rsidRPr="00895FDF" w:rsidTr="00E67068">
        <w:trPr>
          <w:trHeight w:val="245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Критерії 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Спеціаліст другої  категорії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Спеціаліст першої категорії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Спеціаліст вищої категорії </w:t>
            </w:r>
          </w:p>
        </w:tc>
      </w:tr>
      <w:tr w:rsidR="00E67068" w:rsidRPr="00895FDF" w:rsidTr="00E67068">
        <w:trPr>
          <w:trHeight w:val="1627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1. Знання теоретичних і практичних основ предмета 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117"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Відповідає загальним вимогам, що висуваються до вчителя.  Має глибокі знання зі свого предмета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firstLine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Відповідає вимогам, що висуваються до вчителя першої кваліфікаційної категорії. Має глибокі та різнобічні знання зі свого предмета й суміжних дисциплін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88"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Відповідає вимогам, що висуваються</w:t>
            </w: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до   вчителя вищої кваліфікаційної категорії. Має </w:t>
            </w:r>
            <w:proofErr w:type="spellStart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глибо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кі</w:t>
            </w:r>
            <w:proofErr w:type="spellEnd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 знання зі свого предмета і суміжних дисциплін, які значно перевищують обсяг програми </w:t>
            </w:r>
          </w:p>
        </w:tc>
      </w:tr>
      <w:tr w:rsidR="00E67068" w:rsidRPr="00895FDF" w:rsidTr="00E67068">
        <w:trPr>
          <w:trHeight w:val="831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2. Знання сучасних досягнень у методиці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C04054" w:rsidRDefault="00E67068" w:rsidP="00E67068">
            <w:pPr>
              <w:spacing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Слідкує за </w:t>
            </w:r>
            <w:proofErr w:type="spellStart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спеціаль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ною</w:t>
            </w:r>
            <w:proofErr w:type="spellEnd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 і методичною літературою;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працює за готовими </w:t>
            </w:r>
            <w:proofErr w:type="spellStart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методи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ками</w:t>
            </w:r>
            <w:proofErr w:type="spellEnd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 й програмами навчання; </w:t>
            </w:r>
            <w:proofErr w:type="spellStart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викори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стовує</w:t>
            </w:r>
            <w:proofErr w:type="spellEnd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 прогресивні ідеї минулого і сучасності; уміє </w:t>
            </w:r>
            <w:proofErr w:type="spellStart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само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стій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розробляти методику викладання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Володіє методи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ками 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аналізу  </w:t>
            </w:r>
            <w:proofErr w:type="spellStart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навчаль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но-методичної</w:t>
            </w:r>
            <w:proofErr w:type="spellEnd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 роботи з предмета; варіює готові, розроблені іншими методики й програми; використовує програми й методики, спрямовані на розвиток особистості, інтелекту вносить у них (у разі потреби) корективи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Володіє методами </w:t>
            </w:r>
            <w:proofErr w:type="spellStart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науководослідницької</w:t>
            </w:r>
            <w:proofErr w:type="spellEnd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, експериментальної роботи, використовує в роботі власні оригінальні програми й методики </w:t>
            </w:r>
          </w:p>
        </w:tc>
      </w:tr>
      <w:tr w:rsidR="00E67068" w:rsidRPr="00895FDF" w:rsidTr="00E67068">
        <w:trPr>
          <w:trHeight w:val="2621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3. Уміння аналізувати свою діяльність 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Бачить свої недоліки, прогалини і прорахунки в роботі, але при цьому не завжди здатний встановити причини їхньої появи. Здатний домагатися змін на краще на основі самоаналізу, однак покращення мають нерегулярний характер і поширюються лише на окремі ділянки роботи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ind w:left="6" w:right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Виправляє допущені помилки і посилює позитивні моменти у своїй роботі, знаходить ефективні рішення. Усвідомлює необхідність систематичної роботи над собою і активно включається в ті види діяльності, які сприяють формуванню потрібних якостей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Прагне і вміє бачити свою діяльність збоку, об'єктивно й неупереджено оцінює та аналізує її, виділяючи сильні і слабкі сторони. Свідомо намічає програму самовдосконалення, її мету, завдання, шляхи реалізації </w:t>
            </w:r>
          </w:p>
        </w:tc>
      </w:tr>
      <w:tr w:rsidR="00E67068" w:rsidRPr="00895FDF" w:rsidTr="00E67068">
        <w:trPr>
          <w:trHeight w:val="1723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4. Знання нових педагогічних концепцій 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36" w:righ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Знає сучасні технології навчання й виховання; володіє набором варіативних методик і педагогічних технологій; здійснює їх вибір і застосовує відповідно до інших умов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Уміє демонструвати на практиці високий рівень володіння методиками; володіє однією із сучасних технологій розвиваючого навчання; творчо користується технологіями й програмами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8" w:right="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Розробляє нові педагогічні технології навчання й виховання, веде роботу з їх апробації, бере участь у дослідницькій, експериментальній діяльності </w:t>
            </w:r>
          </w:p>
        </w:tc>
      </w:tr>
      <w:tr w:rsidR="00E67068" w:rsidRPr="00895FDF" w:rsidTr="00E67068">
        <w:trPr>
          <w:trHeight w:val="972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right="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Знання теорії педагогіки й вікової психології учня 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20" w:righ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Орієнтується в сучасних психолого-педагогічних концепціях навчання, але рідко застосовує їх у своїй практичній діяльності. Здатний приймати рішення в типових ситуаціях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Вільно орієнтується в сучасних психолого-педагогічних концепціях навчання й виховання, використовує їх як основу у своїй практичній діяльності. Здатний швидко -й підсвідомо обрати оптимальне рішення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Користується різними формами  психолого-педагогічної діагностики й </w:t>
            </w:r>
            <w:proofErr w:type="spellStart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науковообґрунтованого</w:t>
            </w:r>
            <w:proofErr w:type="spellEnd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 прогнозування. Здатний передбачити розвиток подій і прийняти рішення в нестандартних ситуаціях </w:t>
            </w:r>
          </w:p>
        </w:tc>
      </w:tr>
      <w:tr w:rsidR="00E67068" w:rsidRPr="00895FDF" w:rsidTr="00E67068">
        <w:trPr>
          <w:trHeight w:val="367"/>
        </w:trPr>
        <w:tc>
          <w:tcPr>
            <w:tcW w:w="10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Default="00E67068" w:rsidP="00E67068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67068" w:rsidRPr="00895FDF" w:rsidRDefault="00E67068" w:rsidP="00E67068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ІІ. Результативність професійної діяльності вчителя</w:t>
            </w:r>
          </w:p>
        </w:tc>
      </w:tr>
      <w:tr w:rsidR="00E67068" w:rsidRPr="00895FDF" w:rsidTr="00E67068">
        <w:trPr>
          <w:trHeight w:val="329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Критерії 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Спеціаліст  другої  категорії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Спеціаліст першої категорії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Спеціаліст вищої категорії </w:t>
            </w:r>
          </w:p>
        </w:tc>
      </w:tr>
      <w:tr w:rsidR="00E67068" w:rsidRPr="00895FDF" w:rsidTr="00E67068">
        <w:trPr>
          <w:trHeight w:val="2314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1.Володіння способами індивідуалізації навчання 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92" w:right="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Враховує у стосунках з учнями індивідуальні особливості їхнього розвитку, здійснює диференційований підхід з урахуванням темпів розвитку, нахилів та інтересів, стану здоров'я. Знає методи діагностики рівня інтелектуального й особистісного розвитку дітей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Уміло користується елементами, засобами діагностики і корекції індивідуальних особливостей учнів під час реалізації диференційованого підходу. Створює умови для розвитку талантів, розумових і фізичних здібностей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35" w:lineRule="auto"/>
              <w:ind w:left="132" w:right="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Сприяє пошуку, відбору і творчому розвитку обдарованих дітей. Уміє тримати в полі зору  «сильних», «слабких» і «середніх» за рівнем знань учнів; працює за індивідуальними планами з обдарованими і слабкими дітьми </w:t>
            </w:r>
          </w:p>
        </w:tc>
      </w:tr>
      <w:tr w:rsidR="00E67068" w:rsidRPr="00895FDF" w:rsidTr="00E67068">
        <w:trPr>
          <w:trHeight w:val="972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98" w:right="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2.Уміння активізувати пізнавальну діяльність учнів 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Створює умови, що формують мотив діяльності. Уміє захопити учнів своїм предметом, керувати колективною роботою, варіювати різноманітні методи й форми роботи. Стійкий інтерес до навчального предмета і висока пізнавальна активність учнів поєднується з не дуже ґрунтовними знаннями, з недостатньо сформованими навичками учіння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Забезпечує успішне формування системи знань на основі самоуправління процесом учіння. Уміє цікаво подати навчальний матеріал, активізувати учнів, збудивши в них інтерес до особистостей самого предмета; уміло варіює форми і методи навчання. Міцні, ґрунтовні знання учнів поєднуються з високою пізнавальною активністю і сформованими навичками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33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Забезпечує залучення кожного школяра до процесу активного учіння. Стимулює внутрішню (</w:t>
            </w:r>
            <w:proofErr w:type="spellStart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мислительну</w:t>
            </w:r>
            <w:proofErr w:type="spellEnd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) активність, пошукову діяльність. Уміє ясно й чітко викласти навчальний матеріал; уважний до рівня знань усіх учнів. Інтерес до навчального предмета в учнів поєднується з міцними знаннями і сформованими навичками </w:t>
            </w:r>
          </w:p>
        </w:tc>
      </w:tr>
      <w:tr w:rsidR="00E67068" w:rsidRPr="00895FDF" w:rsidTr="00E67068">
        <w:trPr>
          <w:trHeight w:val="2774"/>
        </w:trPr>
        <w:tc>
          <w:tcPr>
            <w:tcW w:w="1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56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Робота з розвитку в учнів загально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навчальних вмінь і навичок 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righ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Прагне до формування навичок раціональної організації праці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36" w:righ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Цілеспрямовано й професійно формує в учнів уміння й навички раціональної організації навчальної праці (самоконтроль у навчанні, раціональне планування навчальної праці, належний темп читання, письма, обчислень). Дотримується єдиних вимог щодо усного і писемного мовлення: оформлення письмових робіт учнів у зошитах, щоденниках (грамотність, акуратність, каліграфія)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7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7068" w:rsidRPr="00895FDF" w:rsidTr="00E67068">
        <w:trPr>
          <w:trHeight w:val="831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right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4.Рівень навченості учнів 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right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Забезпечує стійкий позитивний результат, ретельно вивчає критерії оцінювання, користується ними на практиці; об'єктивний в оцінюванні знань учнів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Учні демонструють знання теоретичних і практичних основ предмета; показують хороші результ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ати за наслідками 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зрізів, перевірних робіт, екзаменів 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Учні реалізують свої інтелектуальні можливості чи близькі до цього; добре сприймають, засвоюють і відтворюють пройдений навчальний матеріал, демонструють глибокі, міцні знання теорії й навички розв'язування практичних завдань, здатні включитися в самостійний пізнавальний пошук</w:t>
            </w:r>
          </w:p>
        </w:tc>
      </w:tr>
      <w:tr w:rsidR="00E67068" w:rsidRPr="00895FDF" w:rsidTr="00E67068">
        <w:trPr>
          <w:trHeight w:val="293"/>
        </w:trPr>
        <w:tc>
          <w:tcPr>
            <w:tcW w:w="1009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ІІІ. Комунікативна культура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67068" w:rsidRPr="00895FDF" w:rsidTr="00E67068">
        <w:trPr>
          <w:trHeight w:val="269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Критерії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Default="00E67068" w:rsidP="00E670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Спеціаліст</w:t>
            </w:r>
          </w:p>
          <w:p w:rsidR="00E67068" w:rsidRPr="00895FDF" w:rsidRDefault="00E67068" w:rsidP="00E670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другої категорії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Спеціаліст першої категорії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15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Спеціаліст вищої категорії</w:t>
            </w:r>
          </w:p>
        </w:tc>
      </w:tr>
      <w:tr w:rsidR="00E67068" w:rsidRPr="00895FDF" w:rsidTr="00E67068">
        <w:trPr>
          <w:trHeight w:val="3005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C04054" w:rsidRDefault="00E67068" w:rsidP="00E67068">
            <w:pPr>
              <w:spacing w:line="256" w:lineRule="auto"/>
              <w:ind w:right="12" w:firstLine="43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Комунікатив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-ні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й </w:t>
            </w:r>
            <w:proofErr w:type="spellStart"/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організа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ські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здібності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4" w:firstLine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Прагне до контактів з людьми. Не обмежує коло знайомих; відстоює власну думку; планує свою роботу, проте потенціал його нахилів не вирізняється високою стійкістю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48"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Швидко знаходить друзів, постійно прагне розширити коло своїх знайомих; допомагає близьким, друзям; проявляє ініціативу в спілкуванні; із задоволенням бере участь в організації громадських заходів; здатний прийняти самостійне рішення в складній ситуації. Усе виконує за внутрішнім переконанням, а не з примусу. Наполегливий 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 діяльності, яка його приваблює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53"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Відчуває потребу в комунікативній і організаторській діяльності; швидко орієнтується в складних ситуаціях; невимушено почувається в новому колективі; ініціативний, у важких випадках віддає перевагу самостійним рішенням; відстоює власну думку й домагається її прийняття. Шукає такі справи, які б задовольнили його потребу в комунікації та організаторській </w:t>
            </w: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діяльності </w:t>
            </w:r>
          </w:p>
        </w:tc>
      </w:tr>
      <w:tr w:rsidR="00E67068" w:rsidRPr="00895FDF" w:rsidTr="00E67068">
        <w:trPr>
          <w:trHeight w:val="688"/>
        </w:trPr>
        <w:tc>
          <w:tcPr>
            <w:tcW w:w="1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Default="00E67068" w:rsidP="00E67068">
            <w:pPr>
              <w:spacing w:line="256" w:lineRule="auto"/>
              <w:ind w:left="29" w:right="4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29" w:right="4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Pr="00895FDF" w:rsidRDefault="00E67068" w:rsidP="00E67068">
            <w:pPr>
              <w:spacing w:line="256" w:lineRule="auto"/>
              <w:ind w:left="29" w:right="41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2. Здатність до співпраці з учнями 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Pr="00895FDF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Володіє відомими в педагогіці прийомами переконливого впливу, але використовує їх без аналізу ситуації 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Default="00E67068" w:rsidP="00E67068">
            <w:pPr>
              <w:spacing w:line="256" w:lineRule="auto"/>
              <w:ind w:left="34" w:right="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 w:right="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Pr="00895FDF" w:rsidRDefault="00E67068" w:rsidP="00E67068">
            <w:pPr>
              <w:spacing w:line="256" w:lineRule="auto"/>
              <w:ind w:left="34" w:right="4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Обговорює й аналізує ситуації разом з учнями і залишає за ними право приймати власні рішення. Уміє сформувати громадську позицію учня, його реальну соціальну поведінку й вчинки, світогляд і ставлення до учня, а також готовність до подальших виховних впливів учителя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Default="00E67068" w:rsidP="00E67068">
            <w:pPr>
              <w:spacing w:line="256" w:lineRule="auto"/>
              <w:ind w:left="2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2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Pr="00895FDF" w:rsidRDefault="00E67068" w:rsidP="00E67068">
            <w:pPr>
              <w:spacing w:line="256" w:lineRule="auto"/>
              <w:ind w:left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Веде постійний пошук нових прийомів переконливого впливу й передбачає їх можливе використання в спілкуванні. Виховує вміння толерантно ставитися До чужих поглядів. Уміє обґрунтовано користуватися поєднанням методів навчання й виховання, що дає змогу досягти хороших результатів при оптимальному докладанні розумових, вольових та емоційних зусиль учителя й учнів </w:t>
            </w:r>
          </w:p>
        </w:tc>
      </w:tr>
      <w:tr w:rsidR="00E67068" w:rsidRPr="00895FDF" w:rsidTr="00E67068">
        <w:trPr>
          <w:trHeight w:val="1622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 3. Готовність до співпраці з колегами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34" w:right="17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Володіє адаптивним стилем поведінки, педагогічного спілкування; намагається створити навколо себе доброзичливу обстановку співпраці з колегами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Намагається вибрати стосовно кожного з колег такий спосіб поведінки, де найкраще поєднується індивідуальний підхід з утвердженням колективістських принципів моралі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24" w:right="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Неухильно дотримується професійної етики спілкування; у будь-якій ситуації координує свої дії з колегами </w:t>
            </w:r>
          </w:p>
        </w:tc>
      </w:tr>
      <w:tr w:rsidR="00E67068" w:rsidRPr="00895FDF" w:rsidTr="00E67068">
        <w:trPr>
          <w:trHeight w:val="1627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4. Готовність до співпраці з </w:t>
            </w:r>
          </w:p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батьками </w:t>
            </w:r>
          </w:p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Визначає педагогічні завдання з урахуванням особливостей дітей і потреб сім'ї, систематично співпрацює з батьками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Залучає батьків до діяльності; спрямованої на створення умов, сприятливих для розвитку їхніх дітей; формує в батьків позитивне ставлення до оволодіння знаннями педагогіки й психології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Налагоджує контакт із сім'єю не тільки тоді, коли потрібна допомога батьків, а постійно, домагаючись відвертості, взаєморозуміння, чуйності </w:t>
            </w:r>
          </w:p>
        </w:tc>
      </w:tr>
      <w:tr w:rsidR="00E67068" w:rsidRPr="00895FDF" w:rsidTr="00E67068">
        <w:trPr>
          <w:trHeight w:val="1166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5. Педагогічний такт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34" w:right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Володіє педагогічним тактом, а деякі його порушення не позначаються негативно на стосунках з учнями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Стосунки з дітьми будує на довірі, повазі, вимогливості, справедливості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7068" w:rsidRPr="00895FDF" w:rsidTr="00E67068">
        <w:trPr>
          <w:trHeight w:val="1397"/>
        </w:trPr>
        <w:tc>
          <w:tcPr>
            <w:tcW w:w="1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6. Педагогічна культура 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Default="00E67068" w:rsidP="00E67068">
            <w:pPr>
              <w:spacing w:line="256" w:lineRule="auto"/>
              <w:ind w:left="34" w:right="9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 w:right="9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 w:right="9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 w:right="9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 w:right="9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 w:right="9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Pr="00895FDF" w:rsidRDefault="00E67068" w:rsidP="00E67068">
            <w:pPr>
              <w:spacing w:line="256" w:lineRule="auto"/>
              <w:ind w:left="34" w:right="9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Знає елементарні вимоги до мови, специфіку інтонацій у Мовленні, темпу мовлення дотримується не завжди 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Pr="00C04054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054">
              <w:rPr>
                <w:rFonts w:ascii="Times New Roman" w:eastAsia="Times New Roman" w:hAnsi="Times New Roman" w:cs="Times New Roman"/>
                <w:lang w:eastAsia="ru-RU"/>
              </w:rPr>
              <w:t xml:space="preserve">Уміє чітко й логічно висловлювати думки в усній, письмовій та графічній формі. Має багатий словниковий запас, добру дикцію, правильну інтонацію 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Default="00E67068" w:rsidP="00E67068">
            <w:pPr>
              <w:spacing w:line="256" w:lineRule="auto"/>
              <w:ind w:left="24" w:right="1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24" w:right="1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24" w:right="1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24" w:right="1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24" w:right="1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Default="00E67068" w:rsidP="00E67068">
            <w:pPr>
              <w:spacing w:line="256" w:lineRule="auto"/>
              <w:ind w:left="24" w:right="1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068" w:rsidRPr="00895FDF" w:rsidRDefault="00E67068" w:rsidP="00E67068">
            <w:pPr>
              <w:spacing w:line="256" w:lineRule="auto"/>
              <w:ind w:left="24" w:right="1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Досконало володіє своєю мовою, словом, професійною термінологією </w:t>
            </w:r>
          </w:p>
        </w:tc>
      </w:tr>
      <w:tr w:rsidR="00E67068" w:rsidRPr="00895FDF" w:rsidTr="00E67068">
        <w:trPr>
          <w:trHeight w:val="1853"/>
        </w:trPr>
        <w:tc>
          <w:tcPr>
            <w:tcW w:w="1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7. Створення комфортного мікроклімату 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34" w:right="2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Глибоко вірить у великі можливості кожного учня. Створює сприятливий морально-психологічний клімат для кожної дитини 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Наполегливо формує моральні уявлення, поняття учнів, виховує почуття гуманності, співчуття, жалю, чуйності. Створює умови для розвитку талантів, розумових і фізичних здібностей, загальної культури особистості 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41" w:type="dxa"/>
              <w:bottom w:w="0" w:type="dxa"/>
              <w:right w:w="0" w:type="dxa"/>
            </w:tcMar>
            <w:hideMark/>
          </w:tcPr>
          <w:p w:rsidR="00E67068" w:rsidRPr="00895FDF" w:rsidRDefault="00E67068" w:rsidP="00E67068">
            <w:pPr>
              <w:spacing w:line="256" w:lineRule="auto"/>
              <w:ind w:left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FDF">
              <w:rPr>
                <w:rFonts w:ascii="Times New Roman" w:eastAsia="Times New Roman" w:hAnsi="Times New Roman" w:cs="Times New Roman"/>
                <w:lang w:eastAsia="ru-RU"/>
              </w:rPr>
              <w:t xml:space="preserve">Сприяє пошуку, відбору і творчому розвиткові обдарованих дітей </w:t>
            </w:r>
          </w:p>
        </w:tc>
      </w:tr>
      <w:tr w:rsidR="00E67068" w:rsidRPr="00895FDF" w:rsidTr="00E67068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7068" w:rsidRPr="00895FDF" w:rsidRDefault="00E67068" w:rsidP="00E670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7068" w:rsidRPr="00895FDF" w:rsidRDefault="00E67068" w:rsidP="00E670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7068" w:rsidRPr="00895FDF" w:rsidRDefault="00E67068" w:rsidP="00E670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7068" w:rsidRPr="00895FDF" w:rsidRDefault="00E67068" w:rsidP="00E670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7068" w:rsidRPr="00895FDF" w:rsidRDefault="00E67068" w:rsidP="00E670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7068" w:rsidRPr="00895FDF" w:rsidRDefault="00E67068" w:rsidP="00E670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7068" w:rsidRPr="00895FDF" w:rsidRDefault="00E67068" w:rsidP="00E67068">
      <w:pPr>
        <w:ind w:left="48" w:firstLine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068" w:rsidRPr="008D7F0B" w:rsidRDefault="00E67068" w:rsidP="00E67068">
      <w:pPr>
        <w:pStyle w:val="90"/>
        <w:shd w:val="clear" w:color="auto" w:fill="auto"/>
        <w:ind w:firstLine="600"/>
        <w:jc w:val="left"/>
        <w:rPr>
          <w:sz w:val="24"/>
          <w:szCs w:val="24"/>
        </w:rPr>
      </w:pPr>
    </w:p>
    <w:sectPr w:rsidR="00E67068" w:rsidRPr="008D7F0B" w:rsidSect="00095F42">
      <w:pgSz w:w="11900" w:h="16840"/>
      <w:pgMar w:top="858" w:right="805" w:bottom="913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068" w:rsidRDefault="00E67068" w:rsidP="00095F42">
      <w:r>
        <w:separator/>
      </w:r>
    </w:p>
  </w:endnote>
  <w:endnote w:type="continuationSeparator" w:id="0">
    <w:p w:rsidR="00E67068" w:rsidRDefault="00E67068" w:rsidP="00095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068" w:rsidRDefault="00E67068"/>
  </w:footnote>
  <w:footnote w:type="continuationSeparator" w:id="0">
    <w:p w:rsidR="00E67068" w:rsidRDefault="00E670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2095"/>
    <w:multiLevelType w:val="multilevel"/>
    <w:tmpl w:val="57049B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80016"/>
    <w:multiLevelType w:val="multilevel"/>
    <w:tmpl w:val="E3386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834863"/>
    <w:multiLevelType w:val="multilevel"/>
    <w:tmpl w:val="977882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6E629E"/>
    <w:multiLevelType w:val="hybridMultilevel"/>
    <w:tmpl w:val="CA4E91C6"/>
    <w:lvl w:ilvl="0" w:tplc="C1C2C6EC">
      <w:numFmt w:val="bullet"/>
      <w:lvlText w:val="-"/>
      <w:lvlJc w:val="left"/>
      <w:pPr>
        <w:ind w:left="980" w:hanging="360"/>
      </w:pPr>
      <w:rPr>
        <w:rFonts w:ascii="Times New Roman" w:eastAsia="Courier New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>
    <w:nsid w:val="23815272"/>
    <w:multiLevelType w:val="multilevel"/>
    <w:tmpl w:val="4D924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8A130F"/>
    <w:multiLevelType w:val="multilevel"/>
    <w:tmpl w:val="BAFCC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FC223F"/>
    <w:multiLevelType w:val="multilevel"/>
    <w:tmpl w:val="201C50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721334"/>
    <w:multiLevelType w:val="multilevel"/>
    <w:tmpl w:val="A9022BA2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4321FA"/>
    <w:multiLevelType w:val="hybridMultilevel"/>
    <w:tmpl w:val="ABC0942A"/>
    <w:lvl w:ilvl="0" w:tplc="101AF7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636E4D2F"/>
    <w:multiLevelType w:val="multilevel"/>
    <w:tmpl w:val="A858E55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95F42"/>
    <w:rsid w:val="00095F42"/>
    <w:rsid w:val="0015369B"/>
    <w:rsid w:val="001A04BC"/>
    <w:rsid w:val="001B67F2"/>
    <w:rsid w:val="002A1A59"/>
    <w:rsid w:val="002C77B5"/>
    <w:rsid w:val="0039479A"/>
    <w:rsid w:val="003D79D2"/>
    <w:rsid w:val="004B5610"/>
    <w:rsid w:val="005136E6"/>
    <w:rsid w:val="006A62D1"/>
    <w:rsid w:val="006F7837"/>
    <w:rsid w:val="008D7F0B"/>
    <w:rsid w:val="00941266"/>
    <w:rsid w:val="00B90AF1"/>
    <w:rsid w:val="00C954EA"/>
    <w:rsid w:val="00CB484C"/>
    <w:rsid w:val="00E67068"/>
    <w:rsid w:val="00E71B33"/>
    <w:rsid w:val="00E9692A"/>
    <w:rsid w:val="00F9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F4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5F42"/>
    <w:rPr>
      <w:color w:val="000080"/>
      <w:u w:val="single"/>
    </w:rPr>
  </w:style>
  <w:style w:type="character" w:customStyle="1" w:styleId="6Exact">
    <w:name w:val="Основной текст (6) Exact"/>
    <w:basedOn w:val="a0"/>
    <w:rsid w:val="00095F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Exact0">
    <w:name w:val="Основной текст (6) Exact"/>
    <w:basedOn w:val="6"/>
    <w:rsid w:val="00095F42"/>
  </w:style>
  <w:style w:type="character" w:customStyle="1" w:styleId="613pt0ptExact">
    <w:name w:val="Основной текст (6) + 13 pt;Полужирный;Курсив;Интервал 0 pt Exact"/>
    <w:basedOn w:val="6"/>
    <w:rsid w:val="00095F42"/>
    <w:rPr>
      <w:b/>
      <w:bCs/>
      <w:i/>
      <w:iCs/>
      <w:spacing w:val="-10"/>
      <w:sz w:val="26"/>
      <w:szCs w:val="26"/>
      <w:u w:val="single"/>
    </w:rPr>
  </w:style>
  <w:style w:type="character" w:customStyle="1" w:styleId="613pt0ptExact0">
    <w:name w:val="Основной текст (6) + 13 pt;Полужирный;Курсив;Интервал 0 pt Exact"/>
    <w:basedOn w:val="6"/>
    <w:rsid w:val="00095F42"/>
    <w:rPr>
      <w:b/>
      <w:bCs/>
      <w:i/>
      <w:iCs/>
      <w:spacing w:val="-10"/>
      <w:sz w:val="26"/>
      <w:szCs w:val="26"/>
    </w:rPr>
  </w:style>
  <w:style w:type="character" w:customStyle="1" w:styleId="3">
    <w:name w:val="Основной текст (3)_"/>
    <w:basedOn w:val="a0"/>
    <w:link w:val="30"/>
    <w:rsid w:val="00095F4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095F42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313pt">
    <w:name w:val="Основной текст (3) + 13 pt;Курсив"/>
    <w:basedOn w:val="3"/>
    <w:rsid w:val="00095F42"/>
    <w:rPr>
      <w:i/>
      <w:iCs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095F42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">
    <w:name w:val="Заголовок №1_"/>
    <w:basedOn w:val="a0"/>
    <w:link w:val="10"/>
    <w:rsid w:val="00095F42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095F42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095F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1">
    <w:name w:val="Основной текст (5)"/>
    <w:basedOn w:val="5"/>
    <w:rsid w:val="00095F42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5105pt">
    <w:name w:val="Основной текст (5) + 10;5 pt"/>
    <w:basedOn w:val="5"/>
    <w:rsid w:val="00095F42"/>
    <w:rPr>
      <w:color w:val="000000"/>
      <w:spacing w:val="0"/>
      <w:w w:val="100"/>
      <w:position w:val="0"/>
      <w:sz w:val="21"/>
      <w:szCs w:val="21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095F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095F42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62">
    <w:name w:val="Основной текст (6)"/>
    <w:basedOn w:val="6"/>
    <w:rsid w:val="00095F42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613pt0pt">
    <w:name w:val="Основной текст (6) + 13 pt;Полужирный;Курсив;Интервал 0 pt"/>
    <w:basedOn w:val="6"/>
    <w:rsid w:val="00095F42"/>
    <w:rPr>
      <w:b/>
      <w:bCs/>
      <w:i/>
      <w:iCs/>
      <w:color w:val="000000"/>
      <w:spacing w:val="-10"/>
      <w:w w:val="100"/>
      <w:position w:val="0"/>
      <w:sz w:val="26"/>
      <w:szCs w:val="26"/>
      <w:lang w:val="uk-UA" w:eastAsia="uk-UA" w:bidi="uk-UA"/>
    </w:rPr>
  </w:style>
  <w:style w:type="character" w:customStyle="1" w:styleId="2">
    <w:name w:val="Заголовок №2_"/>
    <w:basedOn w:val="a0"/>
    <w:link w:val="20"/>
    <w:rsid w:val="00095F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095F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095F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Заголовок №3_"/>
    <w:basedOn w:val="a0"/>
    <w:link w:val="33"/>
    <w:rsid w:val="00095F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CourierNew13pt">
    <w:name w:val="Основной текст (2) + Courier New;13 pt;Полужирный;Курсив"/>
    <w:basedOn w:val="21"/>
    <w:rsid w:val="00095F42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23">
    <w:name w:val="Основной текст (2) + Полужирный"/>
    <w:basedOn w:val="21"/>
    <w:rsid w:val="00095F42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4">
    <w:name w:val="Основной текст (2)"/>
    <w:basedOn w:val="21"/>
    <w:rsid w:val="00095F42"/>
    <w:rPr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8">
    <w:name w:val="Основной текст (8)_"/>
    <w:basedOn w:val="a0"/>
    <w:link w:val="80"/>
    <w:rsid w:val="00095F4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">
    <w:name w:val="Основной текст (9)_"/>
    <w:basedOn w:val="a0"/>
    <w:link w:val="90"/>
    <w:rsid w:val="00095F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1"/>
    <w:rsid w:val="00095F42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6">
    <w:name w:val="Основной текст (2)"/>
    <w:basedOn w:val="21"/>
    <w:rsid w:val="00095F42"/>
    <w:rPr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91">
    <w:name w:val="Основной текст (9)"/>
    <w:basedOn w:val="9"/>
    <w:rsid w:val="00095F4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92">
    <w:name w:val="Основной текст (9)"/>
    <w:basedOn w:val="9"/>
    <w:rsid w:val="00095F42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93">
    <w:name w:val="Основной текст (9)"/>
    <w:basedOn w:val="9"/>
    <w:rsid w:val="00095F42"/>
    <w:rPr>
      <w:color w:val="000000"/>
      <w:spacing w:val="0"/>
      <w:w w:val="100"/>
      <w:position w:val="0"/>
      <w:u w:val="single"/>
      <w:lang w:val="uk-UA" w:eastAsia="uk-UA" w:bidi="uk-UA"/>
    </w:rPr>
  </w:style>
  <w:style w:type="character" w:customStyle="1" w:styleId="711pt">
    <w:name w:val="Основной текст (7) + 11 pt;Не полужирный"/>
    <w:basedOn w:val="7"/>
    <w:rsid w:val="00095F42"/>
    <w:rPr>
      <w:b/>
      <w:bCs/>
      <w:color w:val="000000"/>
      <w:spacing w:val="0"/>
      <w:w w:val="100"/>
      <w:position w:val="0"/>
      <w:sz w:val="22"/>
      <w:szCs w:val="22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095F42"/>
    <w:pPr>
      <w:shd w:val="clear" w:color="auto" w:fill="FFFFFF"/>
      <w:spacing w:before="4380" w:line="298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095F42"/>
    <w:pPr>
      <w:shd w:val="clear" w:color="auto" w:fill="FFFFFF"/>
      <w:spacing w:line="288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40">
    <w:name w:val="Основной текст (4)"/>
    <w:basedOn w:val="a"/>
    <w:link w:val="4"/>
    <w:rsid w:val="00095F42"/>
    <w:pPr>
      <w:shd w:val="clear" w:color="auto" w:fill="FFFFFF"/>
      <w:spacing w:before="300" w:after="2580"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10">
    <w:name w:val="Заголовок №1"/>
    <w:basedOn w:val="a"/>
    <w:link w:val="1"/>
    <w:rsid w:val="00095F42"/>
    <w:pPr>
      <w:shd w:val="clear" w:color="auto" w:fill="FFFFFF"/>
      <w:spacing w:before="2580" w:line="614" w:lineRule="exact"/>
      <w:jc w:val="center"/>
      <w:outlineLvl w:val="0"/>
    </w:pPr>
    <w:rPr>
      <w:rFonts w:ascii="Tahoma" w:eastAsia="Tahoma" w:hAnsi="Tahoma" w:cs="Tahoma"/>
      <w:sz w:val="28"/>
      <w:szCs w:val="28"/>
    </w:rPr>
  </w:style>
  <w:style w:type="paragraph" w:customStyle="1" w:styleId="50">
    <w:name w:val="Основной текст (5)"/>
    <w:basedOn w:val="a"/>
    <w:link w:val="5"/>
    <w:rsid w:val="00095F42"/>
    <w:pPr>
      <w:shd w:val="clear" w:color="auto" w:fill="FFFFFF"/>
      <w:spacing w:line="614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Заголовок №2"/>
    <w:basedOn w:val="a"/>
    <w:link w:val="2"/>
    <w:rsid w:val="00095F42"/>
    <w:pPr>
      <w:shd w:val="clear" w:color="auto" w:fill="FFFFFF"/>
      <w:spacing w:after="240" w:line="326" w:lineRule="exact"/>
      <w:ind w:hanging="15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095F4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95F42"/>
    <w:pPr>
      <w:shd w:val="clear" w:color="auto" w:fill="FFFFFF"/>
      <w:spacing w:line="274" w:lineRule="exact"/>
      <w:ind w:firstLine="6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rsid w:val="00095F42"/>
    <w:pPr>
      <w:shd w:val="clear" w:color="auto" w:fill="FFFFFF"/>
      <w:spacing w:before="240"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095F42"/>
    <w:pPr>
      <w:shd w:val="clear" w:color="auto" w:fill="FFFFFF"/>
      <w:spacing w:before="420" w:line="0" w:lineRule="atLeast"/>
      <w:jc w:val="both"/>
    </w:pPr>
    <w:rPr>
      <w:rFonts w:ascii="Book Antiqua" w:eastAsia="Book Antiqua" w:hAnsi="Book Antiqua" w:cs="Book Antiqua"/>
      <w:sz w:val="8"/>
      <w:szCs w:val="8"/>
    </w:rPr>
  </w:style>
  <w:style w:type="paragraph" w:customStyle="1" w:styleId="90">
    <w:name w:val="Основной текст (9)"/>
    <w:basedOn w:val="a"/>
    <w:link w:val="9"/>
    <w:rsid w:val="00095F42"/>
    <w:pPr>
      <w:shd w:val="clear" w:color="auto" w:fill="FFFFFF"/>
      <w:spacing w:line="288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E969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5">
    <w:name w:val="Strong"/>
    <w:basedOn w:val="a0"/>
    <w:uiPriority w:val="22"/>
    <w:qFormat/>
    <w:rsid w:val="00E969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abB0Qzhekb7CRxL_Ji-ouUlA1k6gl1DX" TargetMode="External"/><Relationship Id="rId13" Type="http://schemas.openxmlformats.org/officeDocument/2006/relationships/hyperlink" Target="https://zakon.rada.gov.ua/laws/show/z1255-10" TargetMode="External"/><Relationship Id="rId18" Type="http://schemas.openxmlformats.org/officeDocument/2006/relationships/hyperlink" Target="https://zakon.rada.gov.ua/laws/show/1190-2018-%D0%BF.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z0454-18" TargetMode="External"/><Relationship Id="rId7" Type="http://schemas.openxmlformats.org/officeDocument/2006/relationships/hyperlink" Target="https://drive.google.com/open?id=1abB0Qzhekb7CRxL_Ji-ouUlA1k6gl1DX" TargetMode="External"/><Relationship Id="rId12" Type="http://schemas.openxmlformats.org/officeDocument/2006/relationships/hyperlink" Target="https://zakon.rada.gov.ua/laws/show/z1255-10" TargetMode="External"/><Relationship Id="rId17" Type="http://schemas.openxmlformats.org/officeDocument/2006/relationships/hyperlink" Target="https://zakon.rada.gov.ua/laws/show/1190-2018-%D0%BF.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mG7U91TLtuHS7aEaBW1B_MuTP5fdgIis/view?usp=sharing" TargetMode="External"/><Relationship Id="rId20" Type="http://schemas.openxmlformats.org/officeDocument/2006/relationships/hyperlink" Target="https://zakon.rada.gov.ua/laws/show/2145-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83WADOO72RzTSiBDew9pw0ZKuIOJE2h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mG7U91TLtuHS7aEaBW1B_MuTP5fdgIis/view?usp=shar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rive.google.com/open?id=183WADOO72RzTSiBDew9pw0ZKuIOJE2hu" TargetMode="External"/><Relationship Id="rId19" Type="http://schemas.openxmlformats.org/officeDocument/2006/relationships/hyperlink" Target="https://zakon.rada.gov.ua/laws/show/z1417-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abB0Qzhekb7CRxL_Ji-ouUlA1k6gl1DX" TargetMode="External"/><Relationship Id="rId14" Type="http://schemas.openxmlformats.org/officeDocument/2006/relationships/hyperlink" Target="https://drive.google.com/file/d/1mG7U91TLtuHS7aEaBW1B_MuTP5fdgIis/view?usp=sharing" TargetMode="External"/><Relationship Id="rId22" Type="http://schemas.openxmlformats.org/officeDocument/2006/relationships/hyperlink" Target="%20https://schoolvoz.net.ua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18</Pages>
  <Words>5938</Words>
  <Characters>33847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vecherpc</Company>
  <LinksUpToDate>false</LinksUpToDate>
  <CharactersWithSpaces>39706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RePack by SPecialiST</cp:lastModifiedBy>
  <cp:revision>6</cp:revision>
  <cp:lastPrinted>2021-08-18T09:41:00Z</cp:lastPrinted>
  <dcterms:created xsi:type="dcterms:W3CDTF">2021-08-17T14:33:00Z</dcterms:created>
  <dcterms:modified xsi:type="dcterms:W3CDTF">2021-08-18T09:41:00Z</dcterms:modified>
</cp:coreProperties>
</file>